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66B6" w:rsidRPr="008723F4" w:rsidRDefault="003D66B6" w:rsidP="003D66B6">
      <w:pPr>
        <w:spacing w:after="0"/>
        <w:jc w:val="center"/>
        <w:rPr>
          <w:rFonts w:ascii="Times New Roman" w:hAnsi="Times New Roman"/>
          <w:b/>
          <w:sz w:val="24"/>
          <w:szCs w:val="24"/>
          <w:lang w:val="tt-RU"/>
        </w:rPr>
      </w:pPr>
      <w:bookmarkStart w:id="0" w:name="_GoBack"/>
      <w:bookmarkEnd w:id="0"/>
      <w:r w:rsidRPr="008723F4">
        <w:rPr>
          <w:rFonts w:ascii="Times New Roman" w:hAnsi="Times New Roman"/>
          <w:b/>
          <w:sz w:val="24"/>
          <w:szCs w:val="24"/>
          <w:lang w:val="tt-RU"/>
        </w:rPr>
        <w:t xml:space="preserve">2014/2015 нче уку елына  </w:t>
      </w:r>
      <w:r>
        <w:rPr>
          <w:rFonts w:ascii="Times New Roman" w:hAnsi="Times New Roman"/>
          <w:b/>
          <w:sz w:val="24"/>
          <w:szCs w:val="24"/>
          <w:lang w:val="tt-RU"/>
        </w:rPr>
        <w:t>9</w:t>
      </w:r>
      <w:r w:rsidRPr="008723F4">
        <w:rPr>
          <w:rFonts w:ascii="Times New Roman" w:hAnsi="Times New Roman"/>
          <w:b/>
          <w:sz w:val="24"/>
          <w:szCs w:val="24"/>
          <w:lang w:val="tt-RU"/>
        </w:rPr>
        <w:t xml:space="preserve"> нч</w:t>
      </w:r>
      <w:r>
        <w:rPr>
          <w:rFonts w:ascii="Times New Roman" w:hAnsi="Times New Roman"/>
          <w:b/>
          <w:sz w:val="24"/>
          <w:szCs w:val="24"/>
          <w:lang w:val="tt-RU"/>
        </w:rPr>
        <w:t>ы</w:t>
      </w:r>
      <w:r w:rsidRPr="008723F4">
        <w:rPr>
          <w:rFonts w:ascii="Times New Roman" w:hAnsi="Times New Roman"/>
          <w:b/>
          <w:sz w:val="24"/>
          <w:szCs w:val="24"/>
          <w:lang w:val="tt-RU"/>
        </w:rPr>
        <w:t xml:space="preserve"> сыйныфта татар </w:t>
      </w:r>
      <w:r w:rsidR="008A2C1F">
        <w:rPr>
          <w:rFonts w:ascii="Times New Roman" w:hAnsi="Times New Roman"/>
          <w:b/>
          <w:sz w:val="24"/>
          <w:szCs w:val="24"/>
          <w:lang w:val="tt-RU"/>
        </w:rPr>
        <w:t>әдәбияты</w:t>
      </w:r>
      <w:r w:rsidRPr="008723F4">
        <w:rPr>
          <w:rFonts w:ascii="Times New Roman" w:hAnsi="Times New Roman"/>
          <w:b/>
          <w:sz w:val="24"/>
          <w:szCs w:val="24"/>
          <w:lang w:val="tt-RU"/>
        </w:rPr>
        <w:t xml:space="preserve"> фәненнән (укытучы Әхмәтшина Л. М.) эш программасына  аннотация </w:t>
      </w:r>
    </w:p>
    <w:p w:rsidR="003D66B6" w:rsidRPr="008723F4" w:rsidRDefault="003D66B6" w:rsidP="003D66B6">
      <w:pPr>
        <w:spacing w:after="0"/>
        <w:jc w:val="center"/>
        <w:rPr>
          <w:rFonts w:ascii="Times New Roman" w:hAnsi="Times New Roman"/>
          <w:b/>
          <w:sz w:val="24"/>
          <w:szCs w:val="24"/>
          <w:lang w:val="tt-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9"/>
        <w:gridCol w:w="2977"/>
        <w:gridCol w:w="5635"/>
      </w:tblGrid>
      <w:tr w:rsidR="003D66B6" w:rsidRPr="003D66B6" w:rsidTr="003D66B6">
        <w:tc>
          <w:tcPr>
            <w:tcW w:w="959" w:type="dxa"/>
            <w:shd w:val="clear" w:color="auto" w:fill="auto"/>
          </w:tcPr>
          <w:p w:rsidR="003D66B6" w:rsidRPr="003D66B6" w:rsidRDefault="003D66B6" w:rsidP="003D66B6">
            <w:pPr>
              <w:spacing w:after="0" w:line="240" w:lineRule="auto"/>
              <w:jc w:val="center"/>
              <w:rPr>
                <w:rFonts w:ascii="Times New Roman" w:hAnsi="Times New Roman"/>
                <w:sz w:val="24"/>
                <w:szCs w:val="24"/>
              </w:rPr>
            </w:pPr>
            <w:r w:rsidRPr="003D66B6">
              <w:rPr>
                <w:rFonts w:ascii="Times New Roman" w:hAnsi="Times New Roman"/>
                <w:sz w:val="24"/>
                <w:szCs w:val="24"/>
              </w:rPr>
              <w:t>1</w:t>
            </w:r>
          </w:p>
        </w:tc>
        <w:tc>
          <w:tcPr>
            <w:tcW w:w="2977" w:type="dxa"/>
            <w:shd w:val="clear" w:color="auto" w:fill="auto"/>
          </w:tcPr>
          <w:p w:rsidR="003D66B6" w:rsidRPr="003D66B6" w:rsidRDefault="003D66B6" w:rsidP="003D66B6">
            <w:pPr>
              <w:spacing w:after="0" w:line="240" w:lineRule="auto"/>
              <w:rPr>
                <w:rFonts w:ascii="Times New Roman" w:hAnsi="Times New Roman"/>
                <w:sz w:val="24"/>
                <w:szCs w:val="24"/>
                <w:lang w:val="tt-RU"/>
              </w:rPr>
            </w:pPr>
            <w:r w:rsidRPr="003D66B6">
              <w:rPr>
                <w:rFonts w:ascii="Times New Roman" w:hAnsi="Times New Roman"/>
                <w:sz w:val="24"/>
                <w:szCs w:val="24"/>
                <w:lang w:val="tt-RU"/>
              </w:rPr>
              <w:t>Дәресләр саны (атна/ел)</w:t>
            </w:r>
          </w:p>
        </w:tc>
        <w:tc>
          <w:tcPr>
            <w:tcW w:w="5635" w:type="dxa"/>
            <w:shd w:val="clear" w:color="auto" w:fill="auto"/>
          </w:tcPr>
          <w:p w:rsidR="003D66B6" w:rsidRPr="003D66B6" w:rsidRDefault="003D66B6" w:rsidP="003D66B6">
            <w:pPr>
              <w:spacing w:after="0" w:line="240" w:lineRule="auto"/>
              <w:jc w:val="center"/>
              <w:rPr>
                <w:rFonts w:ascii="Times New Roman" w:hAnsi="Times New Roman"/>
                <w:sz w:val="24"/>
                <w:szCs w:val="24"/>
                <w:lang w:val="tt-RU"/>
              </w:rPr>
            </w:pPr>
            <w:r w:rsidRPr="003D66B6">
              <w:rPr>
                <w:rFonts w:ascii="Times New Roman" w:hAnsi="Times New Roman"/>
                <w:sz w:val="24"/>
                <w:szCs w:val="24"/>
                <w:lang w:val="tt-RU"/>
              </w:rPr>
              <w:t>2</w:t>
            </w:r>
            <w:r w:rsidRPr="003D66B6">
              <w:rPr>
                <w:rFonts w:ascii="Times New Roman" w:hAnsi="Times New Roman"/>
                <w:sz w:val="24"/>
                <w:szCs w:val="24"/>
              </w:rPr>
              <w:t>/68</w:t>
            </w:r>
          </w:p>
        </w:tc>
      </w:tr>
      <w:tr w:rsidR="003D66B6" w:rsidRPr="003D66B6" w:rsidTr="003D66B6">
        <w:tc>
          <w:tcPr>
            <w:tcW w:w="959" w:type="dxa"/>
            <w:shd w:val="clear" w:color="auto" w:fill="auto"/>
          </w:tcPr>
          <w:p w:rsidR="003D66B6" w:rsidRPr="003D66B6" w:rsidRDefault="003D66B6" w:rsidP="003D66B6">
            <w:pPr>
              <w:spacing w:after="0" w:line="240" w:lineRule="auto"/>
              <w:jc w:val="center"/>
              <w:rPr>
                <w:rFonts w:ascii="Times New Roman" w:hAnsi="Times New Roman"/>
                <w:sz w:val="24"/>
                <w:szCs w:val="24"/>
              </w:rPr>
            </w:pPr>
            <w:r w:rsidRPr="003D66B6">
              <w:rPr>
                <w:rFonts w:ascii="Times New Roman" w:hAnsi="Times New Roman"/>
                <w:sz w:val="24"/>
                <w:szCs w:val="24"/>
              </w:rPr>
              <w:t>2</w:t>
            </w:r>
          </w:p>
        </w:tc>
        <w:tc>
          <w:tcPr>
            <w:tcW w:w="2977" w:type="dxa"/>
            <w:shd w:val="clear" w:color="auto" w:fill="auto"/>
          </w:tcPr>
          <w:p w:rsidR="003D66B6" w:rsidRPr="003D66B6" w:rsidRDefault="003D66B6" w:rsidP="003D66B6">
            <w:pPr>
              <w:spacing w:after="0" w:line="240" w:lineRule="auto"/>
              <w:rPr>
                <w:rFonts w:ascii="Times New Roman" w:hAnsi="Times New Roman"/>
                <w:sz w:val="24"/>
                <w:szCs w:val="24"/>
              </w:rPr>
            </w:pPr>
            <w:r w:rsidRPr="003D66B6">
              <w:rPr>
                <w:rFonts w:ascii="Times New Roman" w:hAnsi="Times New Roman"/>
                <w:sz w:val="24"/>
                <w:szCs w:val="24"/>
              </w:rPr>
              <w:t xml:space="preserve">УМК </w:t>
            </w:r>
          </w:p>
        </w:tc>
        <w:tc>
          <w:tcPr>
            <w:tcW w:w="5635" w:type="dxa"/>
            <w:shd w:val="clear" w:color="auto" w:fill="auto"/>
          </w:tcPr>
          <w:p w:rsidR="008A2C1F" w:rsidRPr="008A2C1F" w:rsidRDefault="003D66B6" w:rsidP="008A2C1F">
            <w:pPr>
              <w:spacing w:after="0" w:line="240" w:lineRule="auto"/>
              <w:ind w:firstLine="708"/>
              <w:rPr>
                <w:rFonts w:ascii="Times New Roman" w:hAnsi="Times New Roman"/>
                <w:sz w:val="24"/>
                <w:szCs w:val="24"/>
                <w:lang w:val="tt-RU"/>
              </w:rPr>
            </w:pPr>
            <w:r w:rsidRPr="003D66B6">
              <w:rPr>
                <w:rFonts w:ascii="Times New Roman" w:hAnsi="Times New Roman"/>
                <w:lang w:val="tt-RU"/>
              </w:rPr>
              <w:t xml:space="preserve">* </w:t>
            </w:r>
            <w:r w:rsidR="008A2C1F" w:rsidRPr="008A2C1F">
              <w:rPr>
                <w:rFonts w:ascii="Times New Roman" w:hAnsi="Times New Roman"/>
                <w:sz w:val="24"/>
                <w:szCs w:val="24"/>
                <w:lang w:val="tt-RU"/>
              </w:rPr>
              <w:t>*  Татар телендә гомуми төп һәм урта белем бирү мәктәпләре өчен ана  теле һәм әдәбиятыннан   ТР Мәгариф һәм фән министрлыгының 933/14 нче №лы боерыгы белән расланган үрнәк программа</w:t>
            </w:r>
          </w:p>
          <w:p w:rsidR="008A2C1F" w:rsidRPr="008A2C1F" w:rsidRDefault="008A2C1F" w:rsidP="008A2C1F">
            <w:pPr>
              <w:spacing w:after="0" w:line="240" w:lineRule="auto"/>
              <w:ind w:firstLine="708"/>
              <w:jc w:val="both"/>
              <w:rPr>
                <w:rFonts w:ascii="Times New Roman" w:hAnsi="Times New Roman"/>
                <w:sz w:val="24"/>
                <w:szCs w:val="24"/>
                <w:lang w:val="tt-RU"/>
              </w:rPr>
            </w:pPr>
            <w:r w:rsidRPr="008A2C1F">
              <w:rPr>
                <w:rFonts w:ascii="Times New Roman" w:hAnsi="Times New Roman"/>
                <w:sz w:val="24"/>
                <w:szCs w:val="24"/>
                <w:lang w:val="tt-RU"/>
              </w:rPr>
              <w:t xml:space="preserve"> *“Татар телендә гомуми төп һәм урта белем бирү мәктәпләре өчен татар әдәбиятыннан  программа” (5-9 нчы сыйныфлар) Төзүче авторлар: Д.Ф.Заһидуллина, Н.М.Йосыпова, Казан,  “Мәгариф” нәшрияты, 2013 ел. </w:t>
            </w:r>
          </w:p>
          <w:p w:rsidR="008A2C1F" w:rsidRDefault="008A2C1F" w:rsidP="008A2C1F">
            <w:pPr>
              <w:spacing w:after="0" w:line="240" w:lineRule="auto"/>
              <w:ind w:firstLine="709"/>
              <w:rPr>
                <w:rFonts w:ascii="Times New Roman" w:hAnsi="Times New Roman"/>
                <w:bCs/>
                <w:lang w:val="tt-RU"/>
              </w:rPr>
            </w:pPr>
            <w:r w:rsidRPr="008A2C1F">
              <w:rPr>
                <w:rFonts w:ascii="Times New Roman" w:hAnsi="Times New Roman"/>
                <w:sz w:val="24"/>
                <w:szCs w:val="24"/>
                <w:lang w:val="tt-RU"/>
              </w:rPr>
              <w:t xml:space="preserve">* Ә.М.Закирҗанов,  Г.М.Фәхретдиновалар төзегән  </w:t>
            </w:r>
            <w:r w:rsidRPr="008A2C1F">
              <w:rPr>
                <w:rFonts w:ascii="Times New Roman" w:hAnsi="Times New Roman"/>
                <w:bCs/>
                <w:sz w:val="24"/>
                <w:szCs w:val="24"/>
                <w:lang w:val="tt-RU"/>
              </w:rPr>
              <w:t>Татар телендә гомуми төп белем бирү мәктәпләренең 9 нчы сыйныфы  өчен  татар әдәбиятыннан авторлык (эш) программасы</w:t>
            </w:r>
            <w:r w:rsidRPr="008A2C1F">
              <w:rPr>
                <w:rFonts w:ascii="Times New Roman" w:hAnsi="Times New Roman"/>
                <w:bCs/>
                <w:lang w:val="tt-RU"/>
              </w:rPr>
              <w:t>.</w:t>
            </w:r>
          </w:p>
          <w:p w:rsidR="008A2C1F" w:rsidRDefault="008A2C1F" w:rsidP="008A2C1F">
            <w:pPr>
              <w:spacing w:after="0" w:line="240" w:lineRule="auto"/>
              <w:ind w:firstLine="709"/>
              <w:rPr>
                <w:rFonts w:ascii="Times New Roman" w:hAnsi="Times New Roman"/>
                <w:sz w:val="24"/>
                <w:szCs w:val="24"/>
                <w:lang w:val="tt-RU"/>
              </w:rPr>
            </w:pPr>
            <w:r w:rsidRPr="008A2C1F">
              <w:rPr>
                <w:rFonts w:ascii="Times New Roman" w:hAnsi="Times New Roman"/>
                <w:lang w:val="tt-RU"/>
              </w:rPr>
              <w:t>*</w:t>
            </w:r>
            <w:r w:rsidRPr="008A2C1F">
              <w:rPr>
                <w:rFonts w:ascii="Times New Roman" w:hAnsi="Times New Roman"/>
                <w:sz w:val="24"/>
                <w:szCs w:val="24"/>
                <w:lang w:val="tt-RU"/>
              </w:rPr>
              <w:t xml:space="preserve"> </w:t>
            </w:r>
            <w:r>
              <w:rPr>
                <w:rFonts w:ascii="Times New Roman" w:hAnsi="Times New Roman"/>
                <w:sz w:val="24"/>
                <w:szCs w:val="24"/>
                <w:lang w:val="tt-RU"/>
              </w:rPr>
              <w:t>Өстәмә әдәбият:</w:t>
            </w:r>
          </w:p>
          <w:p w:rsidR="003D66B6" w:rsidRPr="003D66B6" w:rsidRDefault="003D66B6" w:rsidP="003D66B6">
            <w:pPr>
              <w:spacing w:after="0" w:line="240" w:lineRule="auto"/>
              <w:ind w:firstLine="708"/>
              <w:jc w:val="both"/>
              <w:rPr>
                <w:rFonts w:ascii="Times New Roman" w:hAnsi="Times New Roman"/>
                <w:sz w:val="24"/>
                <w:szCs w:val="24"/>
                <w:lang w:val="tt-RU"/>
              </w:rPr>
            </w:pPr>
          </w:p>
        </w:tc>
      </w:tr>
      <w:tr w:rsidR="003D66B6" w:rsidRPr="003D66B6" w:rsidTr="003D66B6">
        <w:tc>
          <w:tcPr>
            <w:tcW w:w="959" w:type="dxa"/>
            <w:shd w:val="clear" w:color="auto" w:fill="auto"/>
          </w:tcPr>
          <w:p w:rsidR="003D66B6" w:rsidRPr="003D66B6" w:rsidRDefault="003D66B6" w:rsidP="003D66B6">
            <w:pPr>
              <w:spacing w:after="0" w:line="240" w:lineRule="auto"/>
              <w:jc w:val="center"/>
              <w:rPr>
                <w:rFonts w:ascii="Times New Roman" w:hAnsi="Times New Roman"/>
                <w:sz w:val="24"/>
                <w:szCs w:val="24"/>
              </w:rPr>
            </w:pPr>
            <w:r w:rsidRPr="003D66B6">
              <w:rPr>
                <w:rFonts w:ascii="Times New Roman" w:hAnsi="Times New Roman"/>
                <w:sz w:val="24"/>
                <w:szCs w:val="24"/>
              </w:rPr>
              <w:t>3</w:t>
            </w:r>
          </w:p>
        </w:tc>
        <w:tc>
          <w:tcPr>
            <w:tcW w:w="2977" w:type="dxa"/>
            <w:shd w:val="clear" w:color="auto" w:fill="auto"/>
          </w:tcPr>
          <w:p w:rsidR="003D66B6" w:rsidRPr="003D66B6" w:rsidRDefault="003D66B6" w:rsidP="003D66B6">
            <w:pPr>
              <w:spacing w:after="0" w:line="240" w:lineRule="auto"/>
              <w:rPr>
                <w:rFonts w:ascii="Times New Roman" w:hAnsi="Times New Roman"/>
                <w:sz w:val="24"/>
                <w:szCs w:val="24"/>
                <w:lang w:val="tt-RU"/>
              </w:rPr>
            </w:pPr>
            <w:r w:rsidRPr="003D66B6">
              <w:rPr>
                <w:rFonts w:ascii="Times New Roman" w:hAnsi="Times New Roman"/>
                <w:sz w:val="24"/>
                <w:szCs w:val="24"/>
                <w:lang w:val="tt-RU"/>
              </w:rPr>
              <w:t>Максатлар һәм бурычлар</w:t>
            </w:r>
          </w:p>
        </w:tc>
        <w:tc>
          <w:tcPr>
            <w:tcW w:w="5635" w:type="dxa"/>
            <w:shd w:val="clear" w:color="auto" w:fill="auto"/>
          </w:tcPr>
          <w:p w:rsidR="003D66B6" w:rsidRPr="003D66B6" w:rsidRDefault="003D66B6" w:rsidP="003D66B6">
            <w:pPr>
              <w:spacing w:after="0" w:line="240" w:lineRule="auto"/>
              <w:ind w:firstLine="708"/>
              <w:jc w:val="both"/>
              <w:rPr>
                <w:rFonts w:ascii="Times New Roman" w:hAnsi="Times New Roman"/>
                <w:b/>
                <w:color w:val="000000"/>
                <w:lang w:val="tt-RU"/>
              </w:rPr>
            </w:pPr>
            <w:r w:rsidRPr="003D66B6">
              <w:rPr>
                <w:rFonts w:ascii="Times New Roman" w:hAnsi="Times New Roman"/>
                <w:b/>
                <w:color w:val="000000"/>
                <w:lang w:val="tt-RU"/>
              </w:rPr>
              <w:t>Эш программасының төп максаты:</w:t>
            </w:r>
          </w:p>
          <w:p w:rsidR="008A2C1F" w:rsidRPr="008A2C1F" w:rsidRDefault="008A2C1F" w:rsidP="008A2C1F">
            <w:pPr>
              <w:shd w:val="clear" w:color="auto" w:fill="FFFFFF"/>
              <w:ind w:right="91" w:firstLine="720"/>
              <w:jc w:val="both"/>
              <w:rPr>
                <w:rFonts w:ascii="Times New Roman" w:hAnsi="Times New Roman"/>
                <w:color w:val="000000"/>
                <w:sz w:val="24"/>
                <w:szCs w:val="24"/>
                <w:lang w:val="tt-RU"/>
              </w:rPr>
            </w:pPr>
            <w:r w:rsidRPr="008A2C1F">
              <w:rPr>
                <w:rFonts w:ascii="Times New Roman" w:hAnsi="Times New Roman"/>
                <w:color w:val="000000"/>
                <w:sz w:val="24"/>
                <w:szCs w:val="24"/>
                <w:lang w:val="tt-RU"/>
              </w:rPr>
              <w:t>Югары сыйныфларда  гомумкешелек кыйммәтләрен һәм конкрет тарихилыкның тыгыз мөнәсәбәтен аңлау юнәлешендә әсәрләр уку, аларны анализлау һәм шәрехләү максат итеп куелды.</w:t>
            </w:r>
          </w:p>
          <w:p w:rsidR="008A2C1F" w:rsidRPr="008A2C1F" w:rsidRDefault="008A2C1F" w:rsidP="008A2C1F">
            <w:pPr>
              <w:shd w:val="clear" w:color="auto" w:fill="FFFFFF"/>
              <w:ind w:right="91" w:firstLine="720"/>
              <w:jc w:val="both"/>
              <w:rPr>
                <w:rFonts w:ascii="Times New Roman" w:hAnsi="Times New Roman"/>
                <w:color w:val="000000"/>
                <w:sz w:val="24"/>
                <w:szCs w:val="24"/>
                <w:lang w:val="tt-RU"/>
              </w:rPr>
            </w:pPr>
            <w:r w:rsidRPr="008A2C1F">
              <w:rPr>
                <w:rFonts w:ascii="Times New Roman" w:hAnsi="Times New Roman"/>
                <w:color w:val="000000"/>
                <w:sz w:val="24"/>
                <w:szCs w:val="24"/>
                <w:lang w:val="tt-RU"/>
              </w:rPr>
              <w:t xml:space="preserve">Матур әдәбият, иң әүвәл, кешене, аның эчке дөньясын сурәтли, кешенең башкаларга , табигатькә, җәмгыятькә, яшәешкә мөнәсәбәтен күрсәтә. Аның төрле үсеш чорларында бу сурәтләүләр, мондый мөнәсәбәтләр төрле сыйфат алган, үзенчәлекле булган. Төрле чор әдәбиятларын, язучыларын, әсәрләрне асылда кешегә кешелекле, миһербанлы мөнәсәбәт яки кешегә кешелексез, кимсетүле караш, аларның сыйфаты аерып тора, үзенә генә хас билгеләр белән бизи яки чуарлый. Укучыларга менә шуларны җиткерү минем тагын бер </w:t>
            </w:r>
            <w:r w:rsidRPr="008A2C1F">
              <w:rPr>
                <w:rFonts w:ascii="Times New Roman" w:hAnsi="Times New Roman"/>
                <w:b/>
                <w:color w:val="000000"/>
                <w:sz w:val="24"/>
                <w:szCs w:val="24"/>
                <w:lang w:val="tt-RU"/>
              </w:rPr>
              <w:t xml:space="preserve">маскатым </w:t>
            </w:r>
            <w:r w:rsidRPr="008A2C1F">
              <w:rPr>
                <w:rFonts w:ascii="Times New Roman" w:hAnsi="Times New Roman"/>
                <w:color w:val="000000"/>
                <w:sz w:val="24"/>
                <w:szCs w:val="24"/>
                <w:lang w:val="tt-RU"/>
              </w:rPr>
              <w:t>булып тора.</w:t>
            </w:r>
          </w:p>
          <w:p w:rsidR="008A2C1F" w:rsidRPr="008A2C1F" w:rsidRDefault="008A2C1F" w:rsidP="008A2C1F">
            <w:pPr>
              <w:shd w:val="clear" w:color="auto" w:fill="FFFFFF"/>
              <w:ind w:right="91" w:firstLine="720"/>
              <w:jc w:val="both"/>
              <w:rPr>
                <w:rFonts w:ascii="Times New Roman" w:hAnsi="Times New Roman"/>
                <w:color w:val="000000"/>
                <w:sz w:val="24"/>
                <w:szCs w:val="24"/>
                <w:lang w:val="tt-RU"/>
              </w:rPr>
            </w:pPr>
            <w:r w:rsidRPr="008A2C1F">
              <w:rPr>
                <w:rFonts w:ascii="Times New Roman" w:hAnsi="Times New Roman"/>
                <w:color w:val="000000"/>
                <w:sz w:val="24"/>
                <w:szCs w:val="24"/>
                <w:lang w:val="tt-RU"/>
              </w:rPr>
              <w:t xml:space="preserve">Кыскасы, татар әдәбиятын укытуның </w:t>
            </w:r>
            <w:r w:rsidRPr="008A2C1F">
              <w:rPr>
                <w:rFonts w:ascii="Times New Roman" w:hAnsi="Times New Roman"/>
                <w:b/>
                <w:i/>
                <w:color w:val="000000"/>
                <w:sz w:val="24"/>
                <w:szCs w:val="24"/>
                <w:lang w:val="tt-RU"/>
              </w:rPr>
              <w:t>төп максаты</w:t>
            </w:r>
            <w:r w:rsidRPr="008A2C1F">
              <w:rPr>
                <w:rFonts w:ascii="Times New Roman" w:hAnsi="Times New Roman"/>
                <w:color w:val="000000"/>
                <w:sz w:val="24"/>
                <w:szCs w:val="24"/>
                <w:lang w:val="tt-RU"/>
              </w:rPr>
              <w:t xml:space="preserve"> - чыгарылыш сыйныфларында укучы татар балаларының  мәктәптә уку дәвамында  тупланган тел, лингвистик, коммуникатив компетенциясен билгеләү.</w:t>
            </w:r>
          </w:p>
          <w:p w:rsidR="003D66B6" w:rsidRPr="003D66B6" w:rsidRDefault="003D66B6" w:rsidP="003D66B6">
            <w:pPr>
              <w:spacing w:after="0" w:line="240" w:lineRule="auto"/>
              <w:ind w:firstLine="708"/>
              <w:jc w:val="both"/>
              <w:rPr>
                <w:rFonts w:ascii="Times New Roman" w:hAnsi="Times New Roman"/>
                <w:b/>
                <w:color w:val="000000"/>
                <w:lang w:val="tt-RU"/>
              </w:rPr>
            </w:pPr>
            <w:r w:rsidRPr="003D66B6">
              <w:rPr>
                <w:rFonts w:ascii="Times New Roman" w:hAnsi="Times New Roman"/>
                <w:b/>
                <w:color w:val="000000"/>
                <w:lang w:val="tt-RU"/>
              </w:rPr>
              <w:t>9 нчы сыйныф өчен төзелгән эш программасының бурычлары:</w:t>
            </w:r>
          </w:p>
          <w:p w:rsidR="008A2C1F" w:rsidRPr="008A2C1F" w:rsidRDefault="008A2C1F" w:rsidP="008A2C1F">
            <w:pPr>
              <w:numPr>
                <w:ilvl w:val="0"/>
                <w:numId w:val="10"/>
              </w:numPr>
              <w:spacing w:after="0" w:line="240" w:lineRule="auto"/>
              <w:jc w:val="both"/>
              <w:rPr>
                <w:rFonts w:ascii="Times New Roman" w:hAnsi="Times New Roman"/>
                <w:sz w:val="24"/>
                <w:szCs w:val="24"/>
                <w:lang w:val="tt-RU"/>
              </w:rPr>
            </w:pPr>
            <w:r w:rsidRPr="008A2C1F">
              <w:rPr>
                <w:rFonts w:ascii="Times New Roman" w:hAnsi="Times New Roman"/>
                <w:sz w:val="24"/>
                <w:szCs w:val="24"/>
                <w:lang w:val="tt-RU"/>
              </w:rPr>
              <w:t xml:space="preserve">Аерым әсәрләрдә һәм язучылар иҗатында чагылган гомумкешелек мәсьәләләренә </w:t>
            </w:r>
            <w:r w:rsidRPr="008A2C1F">
              <w:rPr>
                <w:rFonts w:ascii="Times New Roman" w:hAnsi="Times New Roman"/>
                <w:sz w:val="24"/>
                <w:szCs w:val="24"/>
                <w:lang w:val="tt-RU"/>
              </w:rPr>
              <w:lastRenderedPageBreak/>
              <w:t>тарихи якын килеп, укучыны матур әдәбияттагы “мәңгелек” проблемаларны аера һәм бәяли белергә өйрәтү.</w:t>
            </w:r>
          </w:p>
          <w:p w:rsidR="008A2C1F" w:rsidRPr="008A2C1F" w:rsidRDefault="008A2C1F" w:rsidP="008A2C1F">
            <w:pPr>
              <w:numPr>
                <w:ilvl w:val="0"/>
                <w:numId w:val="10"/>
              </w:numPr>
              <w:spacing w:after="0" w:line="240" w:lineRule="auto"/>
              <w:jc w:val="both"/>
              <w:rPr>
                <w:rFonts w:ascii="Times New Roman" w:hAnsi="Times New Roman"/>
                <w:sz w:val="24"/>
                <w:szCs w:val="24"/>
                <w:lang w:val="tt-RU"/>
              </w:rPr>
            </w:pPr>
            <w:r w:rsidRPr="008A2C1F">
              <w:rPr>
                <w:rFonts w:ascii="Times New Roman" w:hAnsi="Times New Roman"/>
                <w:sz w:val="24"/>
                <w:szCs w:val="24"/>
                <w:lang w:val="tt-RU"/>
              </w:rPr>
              <w:t>Үткәндә иҗат ителгән әсәрләрне бүгенге чор белән бәйләп карау.</w:t>
            </w:r>
          </w:p>
          <w:p w:rsidR="008A2C1F" w:rsidRPr="008A2C1F" w:rsidRDefault="008A2C1F" w:rsidP="008A2C1F">
            <w:pPr>
              <w:numPr>
                <w:ilvl w:val="0"/>
                <w:numId w:val="10"/>
              </w:numPr>
              <w:spacing w:after="0" w:line="240" w:lineRule="auto"/>
              <w:jc w:val="both"/>
              <w:rPr>
                <w:rFonts w:ascii="Times New Roman" w:hAnsi="Times New Roman"/>
                <w:sz w:val="24"/>
                <w:szCs w:val="24"/>
                <w:lang w:val="tt-RU"/>
              </w:rPr>
            </w:pPr>
            <w:r w:rsidRPr="008A2C1F">
              <w:rPr>
                <w:rFonts w:ascii="Times New Roman" w:hAnsi="Times New Roman"/>
                <w:sz w:val="24"/>
                <w:szCs w:val="24"/>
                <w:lang w:val="tt-RU"/>
              </w:rPr>
              <w:t xml:space="preserve"> Матур әдәбиятның иң әүвәл кешене, аның эчке дөньясын сурәтләвен, кешенең башкаларга, әйләнә-тирә мохиткә, җәмгыятькә, яшәешкә мөнәсәбәтен күрсәтүен аңлату.</w:t>
            </w:r>
          </w:p>
          <w:p w:rsidR="008A2C1F" w:rsidRPr="008A2C1F" w:rsidRDefault="008A2C1F" w:rsidP="008A2C1F">
            <w:pPr>
              <w:numPr>
                <w:ilvl w:val="0"/>
                <w:numId w:val="10"/>
              </w:numPr>
              <w:spacing w:after="0" w:line="240" w:lineRule="auto"/>
              <w:jc w:val="both"/>
              <w:rPr>
                <w:rFonts w:ascii="Times New Roman" w:hAnsi="Times New Roman"/>
                <w:sz w:val="24"/>
                <w:szCs w:val="24"/>
                <w:lang w:val="tt-RU"/>
              </w:rPr>
            </w:pPr>
            <w:r w:rsidRPr="008A2C1F">
              <w:rPr>
                <w:rFonts w:ascii="Times New Roman" w:hAnsi="Times New Roman"/>
                <w:sz w:val="24"/>
                <w:szCs w:val="24"/>
                <w:lang w:val="tt-RU"/>
              </w:rPr>
              <w:t xml:space="preserve">Төрле чор әдәбиятларын, язучыларын, әсәрләрне өйрәнү барышында аларның кешегә кешелекле  яки кешелексез мөнәсәбәт, миһербанлы яки кимсетүле караш аерып торганлыгын, һәр чорның үзенә генә хас билгеләре булганлыгын төшендерү. </w:t>
            </w:r>
          </w:p>
          <w:p w:rsidR="008A2C1F" w:rsidRPr="008A2C1F" w:rsidRDefault="008A2C1F" w:rsidP="008A2C1F">
            <w:pPr>
              <w:numPr>
                <w:ilvl w:val="0"/>
                <w:numId w:val="10"/>
              </w:numPr>
              <w:spacing w:after="0" w:line="240" w:lineRule="auto"/>
              <w:jc w:val="both"/>
              <w:rPr>
                <w:rFonts w:ascii="Times New Roman" w:hAnsi="Times New Roman"/>
                <w:sz w:val="24"/>
                <w:szCs w:val="24"/>
                <w:lang w:val="tt-RU"/>
              </w:rPr>
            </w:pPr>
            <w:r w:rsidRPr="008A2C1F">
              <w:rPr>
                <w:rFonts w:ascii="Times New Roman" w:hAnsi="Times New Roman"/>
                <w:sz w:val="24"/>
                <w:szCs w:val="24"/>
                <w:lang w:val="tt-RU"/>
              </w:rPr>
              <w:t>Матур әдәбиятның сәнгатьнең башка төрләре кебек үк иҗтимагый аңның      бер тармагы, кешелек тарихының төрле дәверләрен сәнгатьчә теркәп  баручы үзенчәлекле елъязма булуы хакында күзаллау булдыру.</w:t>
            </w:r>
          </w:p>
          <w:p w:rsidR="008A2C1F" w:rsidRPr="008A2C1F" w:rsidRDefault="008A2C1F" w:rsidP="008A2C1F">
            <w:pPr>
              <w:ind w:left="708"/>
              <w:jc w:val="both"/>
              <w:rPr>
                <w:rFonts w:ascii="Times New Roman" w:hAnsi="Times New Roman"/>
                <w:sz w:val="24"/>
                <w:szCs w:val="24"/>
                <w:lang w:val="tt-RU"/>
              </w:rPr>
            </w:pPr>
            <w:r w:rsidRPr="008A2C1F">
              <w:rPr>
                <w:rFonts w:ascii="Times New Roman" w:hAnsi="Times New Roman"/>
                <w:sz w:val="24"/>
                <w:szCs w:val="24"/>
                <w:lang w:val="tt-RU"/>
              </w:rPr>
              <w:t xml:space="preserve"> Программада монография һәм күзәтү төсендәге темалар аралаштырып бирелә.  Мондый аралаштыру укучыларны сәнгатьчә эшләнеше ягыннан иң яхшы әсәрләр белән якыннан таныштыра, мондый әсәрләрнең тарихи-әдәби процесста тоткан урыны билгеләнә. Монографик темалар тормышны киңрәк күрсәтүне үз эченә ала һәм бу бер язучы иҗатына киңрәк тукталу аша ирешелә. Мондый темалар икегә бүлеп карала, ләкин һәр икесендә дә әдәби әсәр тестын тирән үзләштерү бурычы куела:</w:t>
            </w:r>
          </w:p>
          <w:p w:rsidR="008A2C1F" w:rsidRPr="008A2C1F" w:rsidRDefault="008A2C1F" w:rsidP="008A2C1F">
            <w:pPr>
              <w:numPr>
                <w:ilvl w:val="0"/>
                <w:numId w:val="11"/>
              </w:numPr>
              <w:spacing w:after="0" w:line="240" w:lineRule="auto"/>
              <w:jc w:val="both"/>
              <w:rPr>
                <w:rFonts w:ascii="Times New Roman" w:hAnsi="Times New Roman"/>
                <w:sz w:val="24"/>
                <w:szCs w:val="24"/>
                <w:lang w:val="tt-RU"/>
              </w:rPr>
            </w:pPr>
            <w:r w:rsidRPr="008A2C1F">
              <w:rPr>
                <w:rFonts w:ascii="Times New Roman" w:hAnsi="Times New Roman"/>
                <w:sz w:val="24"/>
                <w:szCs w:val="24"/>
                <w:lang w:val="tt-RU"/>
              </w:rPr>
              <w:t>Тормыш, шул чор  һәм язучы мирасы җентекләп өйрәнелә.</w:t>
            </w:r>
          </w:p>
          <w:p w:rsidR="008A2C1F" w:rsidRPr="008A2C1F" w:rsidRDefault="008A2C1F" w:rsidP="008A2C1F">
            <w:pPr>
              <w:numPr>
                <w:ilvl w:val="0"/>
                <w:numId w:val="11"/>
              </w:numPr>
              <w:spacing w:after="0" w:line="240" w:lineRule="auto"/>
              <w:jc w:val="both"/>
              <w:rPr>
                <w:rFonts w:ascii="Times New Roman" w:hAnsi="Times New Roman"/>
                <w:sz w:val="24"/>
                <w:szCs w:val="24"/>
                <w:lang w:val="tt-RU"/>
              </w:rPr>
            </w:pPr>
            <w:r w:rsidRPr="008A2C1F">
              <w:rPr>
                <w:rFonts w:ascii="Times New Roman" w:hAnsi="Times New Roman"/>
                <w:sz w:val="24"/>
                <w:szCs w:val="24"/>
                <w:lang w:val="tt-RU"/>
              </w:rPr>
              <w:t xml:space="preserve">Язучы иҗаты кыскарак бирелә, ләкин андый әсәрләрдә кешенең (әдәби геройларның) холык-психологиясендәге яңа яклар ныграк ачыла. </w:t>
            </w:r>
          </w:p>
          <w:p w:rsidR="003D66B6" w:rsidRPr="003D66B6" w:rsidRDefault="008A2C1F" w:rsidP="008A2C1F">
            <w:pPr>
              <w:shd w:val="clear" w:color="auto" w:fill="FFFFFF"/>
              <w:ind w:right="91" w:firstLine="720"/>
              <w:jc w:val="both"/>
              <w:rPr>
                <w:rFonts w:ascii="Times New Roman" w:hAnsi="Times New Roman"/>
                <w:spacing w:val="-3"/>
                <w:sz w:val="24"/>
                <w:szCs w:val="24"/>
                <w:lang w:val="tt-RU"/>
              </w:rPr>
            </w:pPr>
            <w:r w:rsidRPr="008A2C1F">
              <w:rPr>
                <w:rFonts w:ascii="Times New Roman" w:hAnsi="Times New Roman"/>
                <w:color w:val="000000"/>
                <w:sz w:val="24"/>
                <w:szCs w:val="24"/>
                <w:lang w:val="tt-RU"/>
              </w:rPr>
              <w:t xml:space="preserve">Програмада әдәби әсәрләрне  өйрәнгәндә укучыларның сөйләм телен һәм язу культурасын үстерүгә һәрчак игътибарлы булуны күздә тоткан эшләр дә алынды. Укучыларның мөстәкыйль әдәби иҗатка омтылышларын мөмкин кадәр үстерү өчен иҗади биремле эшләр (БДИга хәзерлек максатыннан) минем мөһим бурычларымның </w:t>
            </w:r>
            <w:r w:rsidRPr="008A2C1F">
              <w:rPr>
                <w:rFonts w:ascii="Times New Roman" w:hAnsi="Times New Roman"/>
                <w:color w:val="000000"/>
                <w:sz w:val="24"/>
                <w:szCs w:val="24"/>
                <w:lang w:val="tt-RU"/>
              </w:rPr>
              <w:lastRenderedPageBreak/>
              <w:t>берсе.</w:t>
            </w:r>
          </w:p>
        </w:tc>
      </w:tr>
      <w:tr w:rsidR="003D66B6" w:rsidRPr="003D66B6" w:rsidTr="003D66B6">
        <w:tc>
          <w:tcPr>
            <w:tcW w:w="959" w:type="dxa"/>
            <w:shd w:val="clear" w:color="auto" w:fill="auto"/>
          </w:tcPr>
          <w:p w:rsidR="003D66B6" w:rsidRPr="003D66B6" w:rsidRDefault="003D66B6" w:rsidP="003D66B6">
            <w:pPr>
              <w:spacing w:after="0" w:line="240" w:lineRule="auto"/>
              <w:jc w:val="center"/>
              <w:rPr>
                <w:rFonts w:ascii="Times New Roman" w:hAnsi="Times New Roman"/>
                <w:sz w:val="24"/>
                <w:szCs w:val="24"/>
              </w:rPr>
            </w:pPr>
            <w:r w:rsidRPr="003D66B6">
              <w:rPr>
                <w:rFonts w:ascii="Times New Roman" w:hAnsi="Times New Roman"/>
                <w:sz w:val="24"/>
                <w:szCs w:val="24"/>
              </w:rPr>
              <w:lastRenderedPageBreak/>
              <w:t>4</w:t>
            </w:r>
          </w:p>
        </w:tc>
        <w:tc>
          <w:tcPr>
            <w:tcW w:w="2977" w:type="dxa"/>
            <w:shd w:val="clear" w:color="auto" w:fill="auto"/>
          </w:tcPr>
          <w:p w:rsidR="003D66B6" w:rsidRPr="003D66B6" w:rsidRDefault="003D66B6" w:rsidP="003D66B6">
            <w:pPr>
              <w:spacing w:after="0" w:line="240" w:lineRule="auto"/>
              <w:rPr>
                <w:rFonts w:ascii="Times New Roman" w:hAnsi="Times New Roman"/>
                <w:sz w:val="24"/>
                <w:szCs w:val="24"/>
                <w:lang w:val="tt-RU"/>
              </w:rPr>
            </w:pPr>
            <w:r w:rsidRPr="003D66B6">
              <w:rPr>
                <w:rFonts w:ascii="Times New Roman" w:hAnsi="Times New Roman"/>
                <w:sz w:val="24"/>
                <w:szCs w:val="24"/>
                <w:lang w:val="tt-RU"/>
              </w:rPr>
              <w:t>Көтелгән нәтиҗәләр:</w:t>
            </w:r>
          </w:p>
        </w:tc>
        <w:tc>
          <w:tcPr>
            <w:tcW w:w="5635" w:type="dxa"/>
            <w:shd w:val="clear" w:color="auto" w:fill="auto"/>
          </w:tcPr>
          <w:p w:rsidR="00525E4F" w:rsidRPr="00525E4F" w:rsidRDefault="00525E4F" w:rsidP="00525E4F">
            <w:pPr>
              <w:ind w:firstLine="709"/>
              <w:jc w:val="both"/>
              <w:rPr>
                <w:rFonts w:ascii="Times New Roman" w:hAnsi="Times New Roman"/>
                <w:sz w:val="24"/>
                <w:szCs w:val="24"/>
                <w:lang w:val="tt-RU"/>
              </w:rPr>
            </w:pPr>
            <w:r w:rsidRPr="00525E4F">
              <w:rPr>
                <w:rFonts w:ascii="Times New Roman" w:hAnsi="Times New Roman"/>
                <w:sz w:val="24"/>
                <w:szCs w:val="24"/>
                <w:lang w:val="be-BY"/>
              </w:rPr>
              <w:t xml:space="preserve">укытуның  </w:t>
            </w:r>
            <w:r w:rsidRPr="00525E4F">
              <w:rPr>
                <w:rFonts w:ascii="Times New Roman" w:hAnsi="Times New Roman"/>
                <w:b/>
                <w:sz w:val="24"/>
                <w:szCs w:val="24"/>
                <w:lang w:val="tt-RU"/>
              </w:rPr>
              <w:t>гомуми (метапредмет) нәтиҗәләре</w:t>
            </w:r>
            <w:r w:rsidRPr="00525E4F">
              <w:rPr>
                <w:rFonts w:ascii="Times New Roman" w:hAnsi="Times New Roman"/>
                <w:sz w:val="24"/>
                <w:szCs w:val="24"/>
                <w:lang w:val="tt-RU"/>
              </w:rPr>
              <w:t xml:space="preserve"> түбәндәгеләр:</w:t>
            </w:r>
          </w:p>
          <w:p w:rsidR="00525E4F" w:rsidRPr="00525E4F" w:rsidRDefault="00525E4F" w:rsidP="00525E4F">
            <w:pPr>
              <w:numPr>
                <w:ilvl w:val="0"/>
                <w:numId w:val="9"/>
              </w:numPr>
              <w:tabs>
                <w:tab w:val="clear" w:pos="1069"/>
              </w:tabs>
              <w:spacing w:after="0" w:line="240" w:lineRule="auto"/>
              <w:ind w:left="175" w:firstLine="284"/>
              <w:jc w:val="both"/>
              <w:rPr>
                <w:rFonts w:ascii="Times New Roman" w:hAnsi="Times New Roman"/>
                <w:color w:val="000000"/>
                <w:sz w:val="24"/>
                <w:szCs w:val="24"/>
                <w:lang w:val="tt-RU"/>
              </w:rPr>
            </w:pPr>
            <w:r w:rsidRPr="00525E4F">
              <w:rPr>
                <w:rFonts w:ascii="Times New Roman" w:hAnsi="Times New Roman"/>
                <w:sz w:val="24"/>
                <w:szCs w:val="24"/>
                <w:lang w:val="be-BY"/>
              </w:rPr>
              <w:t xml:space="preserve">укучыда әдәби әсәрне аңлап укырлык, мөстәкыйль үзләштерерлек күнекмәләр </w:t>
            </w:r>
            <w:r w:rsidRPr="00525E4F">
              <w:rPr>
                <w:rFonts w:ascii="Times New Roman" w:hAnsi="Times New Roman"/>
                <w:sz w:val="24"/>
                <w:szCs w:val="24"/>
                <w:lang w:val="tt-RU"/>
              </w:rPr>
              <w:t xml:space="preserve">булдыру, </w:t>
            </w:r>
            <w:r w:rsidRPr="00525E4F">
              <w:rPr>
                <w:rFonts w:ascii="Times New Roman" w:hAnsi="Times New Roman"/>
                <w:sz w:val="24"/>
                <w:szCs w:val="24"/>
                <w:lang w:val="be-BY"/>
              </w:rPr>
              <w:t>әдәбиятк</w:t>
            </w:r>
            <w:r w:rsidRPr="00525E4F">
              <w:rPr>
                <w:rFonts w:ascii="Times New Roman" w:hAnsi="Times New Roman"/>
                <w:sz w:val="24"/>
                <w:szCs w:val="24"/>
                <w:lang w:val="tt-RU"/>
              </w:rPr>
              <w:t>а мәхәббәт тәрбияләү</w:t>
            </w:r>
            <w:r w:rsidRPr="00525E4F">
              <w:rPr>
                <w:rFonts w:ascii="Times New Roman" w:hAnsi="Times New Roman"/>
                <w:color w:val="000000"/>
                <w:sz w:val="24"/>
                <w:szCs w:val="24"/>
                <w:lang w:val="tt-RU"/>
              </w:rPr>
              <w:t>;</w:t>
            </w:r>
          </w:p>
          <w:p w:rsidR="00525E4F" w:rsidRPr="00525E4F" w:rsidRDefault="00525E4F" w:rsidP="00525E4F">
            <w:pPr>
              <w:numPr>
                <w:ilvl w:val="0"/>
                <w:numId w:val="9"/>
              </w:numPr>
              <w:tabs>
                <w:tab w:val="clear" w:pos="1069"/>
              </w:tabs>
              <w:spacing w:after="0" w:line="240" w:lineRule="auto"/>
              <w:ind w:left="175" w:firstLine="284"/>
              <w:jc w:val="both"/>
              <w:rPr>
                <w:rFonts w:ascii="Times New Roman" w:hAnsi="Times New Roman"/>
                <w:sz w:val="24"/>
                <w:szCs w:val="24"/>
                <w:lang w:val="tt-RU"/>
              </w:rPr>
            </w:pPr>
            <w:r w:rsidRPr="00525E4F">
              <w:rPr>
                <w:rFonts w:ascii="Times New Roman" w:hAnsi="Times New Roman"/>
                <w:color w:val="000000"/>
                <w:sz w:val="24"/>
                <w:szCs w:val="24"/>
                <w:lang w:val="tt-RU"/>
              </w:rPr>
              <w:t xml:space="preserve"> сүз сәнгатен халыкның яшәү рәвешен, рухи кыйммәтләрен саклап калган һәм беркетә килгән хәзинә буларак кабул итәргә өйрәтү;</w:t>
            </w:r>
          </w:p>
          <w:p w:rsidR="00525E4F" w:rsidRPr="00525E4F" w:rsidRDefault="00525E4F" w:rsidP="00525E4F">
            <w:pPr>
              <w:numPr>
                <w:ilvl w:val="0"/>
                <w:numId w:val="9"/>
              </w:numPr>
              <w:tabs>
                <w:tab w:val="clear" w:pos="1069"/>
              </w:tabs>
              <w:spacing w:after="0" w:line="240" w:lineRule="auto"/>
              <w:ind w:left="175" w:firstLine="284"/>
              <w:jc w:val="both"/>
              <w:rPr>
                <w:rFonts w:ascii="Times New Roman" w:hAnsi="Times New Roman"/>
                <w:sz w:val="24"/>
                <w:szCs w:val="24"/>
                <w:lang w:val="tt-RU"/>
              </w:rPr>
            </w:pPr>
            <w:r w:rsidRPr="00525E4F">
              <w:rPr>
                <w:rFonts w:ascii="Times New Roman" w:hAnsi="Times New Roman"/>
                <w:color w:val="000000"/>
                <w:sz w:val="24"/>
                <w:szCs w:val="24"/>
                <w:lang w:val="tt-RU"/>
              </w:rPr>
              <w:t>язу һәм сөйләм осталыгын үстерү</w:t>
            </w:r>
            <w:r w:rsidRPr="00525E4F">
              <w:rPr>
                <w:rFonts w:ascii="Times New Roman" w:hAnsi="Times New Roman"/>
                <w:sz w:val="24"/>
                <w:szCs w:val="24"/>
                <w:lang w:val="tt-RU"/>
              </w:rPr>
              <w:t>, м</w:t>
            </w:r>
            <w:r w:rsidRPr="00525E4F">
              <w:rPr>
                <w:rFonts w:ascii="Times New Roman" w:hAnsi="Times New Roman"/>
                <w:sz w:val="24"/>
                <w:szCs w:val="24"/>
                <w:lang w:val="be-BY"/>
              </w:rPr>
              <w:t xml:space="preserve">әсьәләне аңлый, гипотеза куя, материалны төркемли, үз фикерен дәлилли, кирәк икән – үзгәртә-төгәлләштерә, нәтиҗәләр чыгара, материалны гомумиләштерә белергә, үз хисләреңне сүзләр ярдәмендә аңлата алырга һәм бер үк вакытта  </w:t>
            </w:r>
            <w:r w:rsidRPr="00525E4F">
              <w:rPr>
                <w:rFonts w:ascii="Times New Roman" w:hAnsi="Times New Roman"/>
                <w:color w:val="000000"/>
                <w:sz w:val="24"/>
                <w:szCs w:val="24"/>
                <w:lang w:val="tt-RU"/>
              </w:rPr>
              <w:t xml:space="preserve">башкалар белән бергәләп эшләргә </w:t>
            </w:r>
            <w:r w:rsidRPr="00525E4F">
              <w:rPr>
                <w:rFonts w:ascii="Times New Roman" w:hAnsi="Times New Roman"/>
                <w:sz w:val="24"/>
                <w:szCs w:val="24"/>
                <w:lang w:val="be-BY"/>
              </w:rPr>
              <w:t>күнектерү;</w:t>
            </w:r>
          </w:p>
          <w:p w:rsidR="00525E4F" w:rsidRPr="00525E4F" w:rsidRDefault="00525E4F" w:rsidP="00525E4F">
            <w:pPr>
              <w:numPr>
                <w:ilvl w:val="0"/>
                <w:numId w:val="9"/>
              </w:numPr>
              <w:tabs>
                <w:tab w:val="clear" w:pos="1069"/>
              </w:tabs>
              <w:spacing w:after="0" w:line="240" w:lineRule="auto"/>
              <w:ind w:left="175" w:firstLine="284"/>
              <w:jc w:val="both"/>
              <w:rPr>
                <w:rFonts w:ascii="Times New Roman" w:hAnsi="Times New Roman"/>
                <w:sz w:val="24"/>
                <w:szCs w:val="24"/>
                <w:lang w:val="tt-RU"/>
              </w:rPr>
            </w:pPr>
            <w:r w:rsidRPr="00525E4F">
              <w:rPr>
                <w:rFonts w:ascii="Times New Roman" w:hAnsi="Times New Roman"/>
                <w:color w:val="000000"/>
                <w:sz w:val="24"/>
                <w:szCs w:val="24"/>
                <w:lang w:val="tt-RU"/>
              </w:rPr>
              <w:t>баланың үз эшчәнлеген һәм әйләнә-тирәдәге тормышны мөстәкыйль бәяли белүенә, мөстәкыйль карарлар кабул итә һәм аларны җиренә җиткереп үти алуына ирешү;</w:t>
            </w:r>
          </w:p>
          <w:p w:rsidR="00525E4F" w:rsidRPr="00525E4F" w:rsidRDefault="00525E4F" w:rsidP="00525E4F">
            <w:pPr>
              <w:numPr>
                <w:ilvl w:val="0"/>
                <w:numId w:val="9"/>
              </w:numPr>
              <w:tabs>
                <w:tab w:val="clear" w:pos="1069"/>
              </w:tabs>
              <w:spacing w:after="0" w:line="240" w:lineRule="auto"/>
              <w:ind w:left="175" w:firstLine="284"/>
              <w:jc w:val="both"/>
              <w:rPr>
                <w:rFonts w:ascii="Times New Roman" w:hAnsi="Times New Roman"/>
                <w:sz w:val="24"/>
                <w:szCs w:val="24"/>
                <w:lang w:val="tt-RU"/>
              </w:rPr>
            </w:pPr>
            <w:r w:rsidRPr="00525E4F">
              <w:rPr>
                <w:rFonts w:ascii="Times New Roman" w:hAnsi="Times New Roman"/>
                <w:color w:val="000000"/>
                <w:sz w:val="24"/>
                <w:szCs w:val="24"/>
                <w:lang w:val="tt-RU"/>
              </w:rPr>
              <w:t>төрле чыганаклар белән эшләргә, аларны табарга, мөстәкыйль рәвештә кулланырга, төркемләргә, чагыштырырга, анализларга һәм бәяләргә өйрәтү.</w:t>
            </w:r>
          </w:p>
          <w:p w:rsidR="00525E4F" w:rsidRPr="00525E4F" w:rsidRDefault="00525E4F" w:rsidP="00525E4F">
            <w:pPr>
              <w:ind w:left="175" w:firstLine="284"/>
              <w:jc w:val="both"/>
              <w:rPr>
                <w:rFonts w:ascii="Times New Roman" w:hAnsi="Times New Roman"/>
                <w:sz w:val="24"/>
                <w:szCs w:val="24"/>
                <w:lang w:val="tt-RU"/>
              </w:rPr>
            </w:pPr>
          </w:p>
          <w:p w:rsidR="00525E4F" w:rsidRPr="00525E4F" w:rsidRDefault="00525E4F" w:rsidP="00525E4F">
            <w:pPr>
              <w:ind w:left="175" w:firstLine="284"/>
              <w:jc w:val="both"/>
              <w:rPr>
                <w:rFonts w:ascii="Times New Roman" w:hAnsi="Times New Roman"/>
                <w:sz w:val="24"/>
                <w:szCs w:val="24"/>
                <w:lang w:val="tt-RU"/>
              </w:rPr>
            </w:pPr>
            <w:r w:rsidRPr="00525E4F">
              <w:rPr>
                <w:rFonts w:ascii="Times New Roman" w:hAnsi="Times New Roman"/>
                <w:sz w:val="24"/>
                <w:szCs w:val="24"/>
                <w:lang w:val="be-BY"/>
              </w:rPr>
              <w:t>Урта</w:t>
            </w:r>
            <w:r w:rsidRPr="00525E4F">
              <w:rPr>
                <w:rFonts w:ascii="Times New Roman" w:hAnsi="Times New Roman"/>
                <w:color w:val="000000"/>
                <w:sz w:val="24"/>
                <w:szCs w:val="24"/>
                <w:lang w:val="tt-RU"/>
              </w:rPr>
              <w:t xml:space="preserve"> </w:t>
            </w:r>
            <w:r w:rsidRPr="00525E4F">
              <w:rPr>
                <w:rFonts w:ascii="Times New Roman" w:hAnsi="Times New Roman"/>
                <w:sz w:val="24"/>
                <w:szCs w:val="24"/>
                <w:lang w:val="be-BY"/>
              </w:rPr>
              <w:t xml:space="preserve">сыйныфларда татар әдәбиятын укытуның  </w:t>
            </w:r>
            <w:r w:rsidRPr="00525E4F">
              <w:rPr>
                <w:rFonts w:ascii="Times New Roman" w:hAnsi="Times New Roman"/>
                <w:b/>
                <w:sz w:val="24"/>
                <w:szCs w:val="24"/>
                <w:lang w:val="tt-RU"/>
              </w:rPr>
              <w:t>предмет нәтиҗәләре</w:t>
            </w:r>
            <w:r w:rsidRPr="00525E4F">
              <w:rPr>
                <w:rFonts w:ascii="Times New Roman" w:hAnsi="Times New Roman"/>
                <w:sz w:val="24"/>
                <w:szCs w:val="24"/>
                <w:lang w:val="tt-RU"/>
              </w:rPr>
              <w:t xml:space="preserve"> түбәндәгеләр:</w:t>
            </w:r>
          </w:p>
          <w:p w:rsidR="00525E4F" w:rsidRPr="00525E4F" w:rsidRDefault="00525E4F" w:rsidP="00525E4F">
            <w:pPr>
              <w:ind w:left="175" w:firstLine="284"/>
              <w:jc w:val="both"/>
              <w:rPr>
                <w:rFonts w:ascii="Times New Roman" w:hAnsi="Times New Roman"/>
                <w:sz w:val="24"/>
                <w:szCs w:val="24"/>
                <w:lang w:val="tt-RU"/>
              </w:rPr>
            </w:pPr>
            <w:r w:rsidRPr="00525E4F">
              <w:rPr>
                <w:rFonts w:ascii="Times New Roman" w:hAnsi="Times New Roman"/>
                <w:i/>
                <w:sz w:val="24"/>
                <w:szCs w:val="24"/>
                <w:lang w:val="tt-RU"/>
              </w:rPr>
              <w:t>Танып-белү өлкәсендә</w:t>
            </w:r>
            <w:r w:rsidRPr="00525E4F">
              <w:rPr>
                <w:rFonts w:ascii="Times New Roman" w:hAnsi="Times New Roman"/>
                <w:sz w:val="24"/>
                <w:szCs w:val="24"/>
                <w:lang w:val="tt-RU"/>
              </w:rPr>
              <w:t>:</w:t>
            </w:r>
          </w:p>
          <w:p w:rsidR="00525E4F" w:rsidRPr="00525E4F" w:rsidRDefault="00525E4F" w:rsidP="00525E4F">
            <w:pPr>
              <w:numPr>
                <w:ilvl w:val="0"/>
                <w:numId w:val="9"/>
              </w:numPr>
              <w:tabs>
                <w:tab w:val="clear" w:pos="1069"/>
              </w:tabs>
              <w:spacing w:after="0" w:line="240" w:lineRule="auto"/>
              <w:ind w:left="175" w:firstLine="284"/>
              <w:jc w:val="both"/>
              <w:rPr>
                <w:rFonts w:ascii="Times New Roman" w:hAnsi="Times New Roman"/>
                <w:sz w:val="24"/>
                <w:szCs w:val="24"/>
                <w:lang w:val="tt-RU"/>
              </w:rPr>
            </w:pPr>
            <w:r w:rsidRPr="00525E4F">
              <w:rPr>
                <w:rFonts w:ascii="Times New Roman" w:hAnsi="Times New Roman"/>
                <w:sz w:val="24"/>
                <w:szCs w:val="24"/>
                <w:lang w:val="tt-RU"/>
              </w:rPr>
              <w:t>аерым төр һәм жанрга караган әсәрләрне аңлап укый һәм кабул итә, эчтәлеген кабатлап (аерым очракларда текстны яттан) сөйли, кирәк чакта тексттан өзекләр китерә алуга ирешү;</w:t>
            </w:r>
          </w:p>
          <w:p w:rsidR="00525E4F" w:rsidRPr="00525E4F" w:rsidRDefault="00525E4F" w:rsidP="00525E4F">
            <w:pPr>
              <w:numPr>
                <w:ilvl w:val="0"/>
                <w:numId w:val="9"/>
              </w:numPr>
              <w:tabs>
                <w:tab w:val="clear" w:pos="1069"/>
              </w:tabs>
              <w:spacing w:after="0" w:line="240" w:lineRule="auto"/>
              <w:ind w:left="175" w:firstLine="284"/>
              <w:jc w:val="both"/>
              <w:rPr>
                <w:rFonts w:ascii="Times New Roman" w:hAnsi="Times New Roman"/>
                <w:sz w:val="24"/>
                <w:szCs w:val="24"/>
                <w:lang w:val="tt-RU"/>
              </w:rPr>
            </w:pPr>
            <w:r w:rsidRPr="00525E4F">
              <w:rPr>
                <w:rFonts w:ascii="Times New Roman" w:hAnsi="Times New Roman"/>
                <w:sz w:val="24"/>
                <w:szCs w:val="24"/>
                <w:lang w:val="be-BY"/>
              </w:rPr>
              <w:t>укыган</w:t>
            </w:r>
            <w:r w:rsidRPr="00525E4F">
              <w:rPr>
                <w:rFonts w:ascii="Times New Roman" w:hAnsi="Times New Roman"/>
                <w:sz w:val="24"/>
                <w:szCs w:val="24"/>
                <w:lang w:val="tt-RU"/>
              </w:rPr>
              <w:t xml:space="preserve"> әдәби әсәрнең эчтәлеген, темасын, проблемасын, идеясен билгели, геройларын һәм әдәби дөньясын бәяли алуына, аның нинди төр һәм жанрга каравын аеруына ирешү; </w:t>
            </w:r>
          </w:p>
          <w:p w:rsidR="00525E4F" w:rsidRPr="00525E4F" w:rsidRDefault="00525E4F" w:rsidP="00525E4F">
            <w:pPr>
              <w:numPr>
                <w:ilvl w:val="0"/>
                <w:numId w:val="9"/>
              </w:numPr>
              <w:tabs>
                <w:tab w:val="clear" w:pos="1069"/>
              </w:tabs>
              <w:spacing w:after="0" w:line="240" w:lineRule="auto"/>
              <w:ind w:left="175" w:firstLine="284"/>
              <w:jc w:val="both"/>
              <w:rPr>
                <w:rFonts w:ascii="Times New Roman" w:hAnsi="Times New Roman"/>
                <w:sz w:val="24"/>
                <w:szCs w:val="24"/>
                <w:lang w:val="tt-RU"/>
              </w:rPr>
            </w:pPr>
            <w:r w:rsidRPr="00525E4F">
              <w:rPr>
                <w:rFonts w:ascii="Times New Roman" w:hAnsi="Times New Roman"/>
                <w:sz w:val="24"/>
                <w:szCs w:val="24"/>
                <w:lang w:val="be-BY"/>
              </w:rPr>
              <w:t xml:space="preserve"> укучының </w:t>
            </w:r>
            <w:r w:rsidRPr="00525E4F">
              <w:rPr>
                <w:rFonts w:ascii="Times New Roman" w:hAnsi="Times New Roman"/>
                <w:sz w:val="24"/>
                <w:szCs w:val="24"/>
                <w:lang w:val="tt-RU"/>
              </w:rPr>
              <w:t>классик әдипләрнең тормыш һәм иҗат юлларының төп фактларын белүе;</w:t>
            </w:r>
          </w:p>
          <w:p w:rsidR="00525E4F" w:rsidRPr="00525E4F" w:rsidRDefault="00525E4F" w:rsidP="00525E4F">
            <w:pPr>
              <w:numPr>
                <w:ilvl w:val="0"/>
                <w:numId w:val="9"/>
              </w:numPr>
              <w:tabs>
                <w:tab w:val="clear" w:pos="1069"/>
              </w:tabs>
              <w:spacing w:after="0" w:line="240" w:lineRule="auto"/>
              <w:ind w:left="175" w:firstLine="284"/>
              <w:jc w:val="both"/>
              <w:rPr>
                <w:rFonts w:ascii="Times New Roman" w:hAnsi="Times New Roman"/>
                <w:sz w:val="24"/>
                <w:szCs w:val="24"/>
                <w:lang w:val="tt-RU"/>
              </w:rPr>
            </w:pPr>
            <w:r w:rsidRPr="00525E4F">
              <w:rPr>
                <w:rFonts w:ascii="Times New Roman" w:hAnsi="Times New Roman"/>
                <w:sz w:val="24"/>
                <w:szCs w:val="24"/>
                <w:lang w:val="tt-RU"/>
              </w:rPr>
              <w:t>әдәби текстның мәгънәви өлешләрен аерып чыгарып, укыган буенча тезислар һәм план төзү, геройларга характеристика бирү,</w:t>
            </w:r>
            <w:r w:rsidRPr="00525E4F">
              <w:rPr>
                <w:rFonts w:ascii="Times New Roman" w:hAnsi="Times New Roman"/>
                <w:sz w:val="24"/>
                <w:szCs w:val="24"/>
                <w:lang w:val="be-BY"/>
              </w:rPr>
              <w:t xml:space="preserve"> </w:t>
            </w:r>
            <w:r w:rsidRPr="00525E4F">
              <w:rPr>
                <w:rFonts w:ascii="Times New Roman" w:hAnsi="Times New Roman"/>
                <w:sz w:val="24"/>
                <w:szCs w:val="24"/>
                <w:lang w:val="tt-RU"/>
              </w:rPr>
              <w:t>сюжет, композиция үзенчәлекләрен, махсус сурәтләү чараларының ролен билгеләү күнекмәсе булдыру;</w:t>
            </w:r>
          </w:p>
          <w:p w:rsidR="00525E4F" w:rsidRPr="00525E4F" w:rsidRDefault="00525E4F" w:rsidP="00525E4F">
            <w:pPr>
              <w:numPr>
                <w:ilvl w:val="0"/>
                <w:numId w:val="9"/>
              </w:numPr>
              <w:tabs>
                <w:tab w:val="clear" w:pos="1069"/>
              </w:tabs>
              <w:spacing w:after="0" w:line="240" w:lineRule="auto"/>
              <w:ind w:left="175" w:firstLine="284"/>
              <w:jc w:val="both"/>
              <w:rPr>
                <w:rFonts w:ascii="Times New Roman" w:hAnsi="Times New Roman"/>
                <w:sz w:val="24"/>
                <w:szCs w:val="24"/>
                <w:lang w:val="tt-RU"/>
              </w:rPr>
            </w:pPr>
            <w:r w:rsidRPr="00525E4F">
              <w:rPr>
                <w:rFonts w:ascii="Times New Roman" w:hAnsi="Times New Roman"/>
                <w:sz w:val="24"/>
                <w:szCs w:val="24"/>
                <w:lang w:val="tt-RU"/>
              </w:rPr>
              <w:t xml:space="preserve">укыган әсәр буенча фикер алышуда катнашырга, оппонентларның фикерен исәпкә алып, үз карашларын расларга һәм дәлилләргә, әдәбият белеме төшенчәләренә мөрәҗәгать итәргә өйрәтү. </w:t>
            </w:r>
          </w:p>
          <w:p w:rsidR="00525E4F" w:rsidRPr="00525E4F" w:rsidRDefault="00525E4F" w:rsidP="00525E4F">
            <w:pPr>
              <w:ind w:left="175" w:firstLine="284"/>
              <w:jc w:val="both"/>
              <w:rPr>
                <w:rFonts w:ascii="Times New Roman" w:hAnsi="Times New Roman"/>
                <w:sz w:val="24"/>
                <w:szCs w:val="24"/>
                <w:lang w:val="tt-RU"/>
              </w:rPr>
            </w:pPr>
            <w:r w:rsidRPr="00525E4F">
              <w:rPr>
                <w:rFonts w:ascii="Times New Roman" w:hAnsi="Times New Roman"/>
                <w:i/>
                <w:sz w:val="24"/>
                <w:szCs w:val="24"/>
                <w:lang w:val="tt-RU"/>
              </w:rPr>
              <w:lastRenderedPageBreak/>
              <w:t>бәяләү өлкәсендә</w:t>
            </w:r>
            <w:r w:rsidRPr="00525E4F">
              <w:rPr>
                <w:rFonts w:ascii="Times New Roman" w:hAnsi="Times New Roman"/>
                <w:sz w:val="24"/>
                <w:szCs w:val="24"/>
                <w:lang w:val="tt-RU"/>
              </w:rPr>
              <w:t>:</w:t>
            </w:r>
          </w:p>
          <w:p w:rsidR="00525E4F" w:rsidRPr="00525E4F" w:rsidRDefault="00525E4F" w:rsidP="00525E4F">
            <w:pPr>
              <w:numPr>
                <w:ilvl w:val="0"/>
                <w:numId w:val="9"/>
              </w:numPr>
              <w:tabs>
                <w:tab w:val="clear" w:pos="1069"/>
              </w:tabs>
              <w:spacing w:after="0" w:line="240" w:lineRule="auto"/>
              <w:ind w:left="175" w:firstLine="284"/>
              <w:jc w:val="both"/>
              <w:rPr>
                <w:rFonts w:ascii="Times New Roman" w:hAnsi="Times New Roman"/>
                <w:sz w:val="24"/>
                <w:szCs w:val="24"/>
                <w:lang w:val="tt-RU"/>
              </w:rPr>
            </w:pPr>
            <w:r w:rsidRPr="00525E4F">
              <w:rPr>
                <w:rFonts w:ascii="Times New Roman" w:hAnsi="Times New Roman"/>
                <w:sz w:val="24"/>
                <w:szCs w:val="24"/>
                <w:lang w:val="tt-RU"/>
              </w:rPr>
              <w:t>милли әдәбияттагы рухи-әхлакый кыйммәтләрне күңелдән уздырып кабул итәргә өйрәтү;</w:t>
            </w:r>
          </w:p>
          <w:p w:rsidR="00525E4F" w:rsidRPr="00525E4F" w:rsidRDefault="00525E4F" w:rsidP="00525E4F">
            <w:pPr>
              <w:numPr>
                <w:ilvl w:val="0"/>
                <w:numId w:val="9"/>
              </w:numPr>
              <w:tabs>
                <w:tab w:val="clear" w:pos="1069"/>
              </w:tabs>
              <w:spacing w:after="0" w:line="240" w:lineRule="auto"/>
              <w:ind w:left="175" w:firstLine="284"/>
              <w:jc w:val="both"/>
              <w:rPr>
                <w:rFonts w:ascii="Times New Roman" w:hAnsi="Times New Roman"/>
                <w:sz w:val="24"/>
                <w:szCs w:val="24"/>
                <w:lang w:val="tt-RU"/>
              </w:rPr>
            </w:pPr>
            <w:r w:rsidRPr="00525E4F">
              <w:rPr>
                <w:rFonts w:ascii="Times New Roman" w:hAnsi="Times New Roman"/>
                <w:sz w:val="24"/>
                <w:szCs w:val="24"/>
                <w:lang w:val="tt-RU"/>
              </w:rPr>
              <w:t>әдәби әсәрләргә шәхси мөнәсәбәт һәм бәя булдыру;</w:t>
            </w:r>
          </w:p>
          <w:p w:rsidR="00525E4F" w:rsidRPr="00525E4F" w:rsidRDefault="00525E4F" w:rsidP="00525E4F">
            <w:pPr>
              <w:numPr>
                <w:ilvl w:val="0"/>
                <w:numId w:val="9"/>
              </w:numPr>
              <w:tabs>
                <w:tab w:val="clear" w:pos="1069"/>
              </w:tabs>
              <w:spacing w:after="0" w:line="240" w:lineRule="auto"/>
              <w:ind w:left="175" w:firstLine="284"/>
              <w:jc w:val="both"/>
              <w:rPr>
                <w:rFonts w:ascii="Times New Roman" w:hAnsi="Times New Roman"/>
                <w:sz w:val="24"/>
                <w:szCs w:val="24"/>
                <w:lang w:val="tt-RU"/>
              </w:rPr>
            </w:pPr>
            <w:r w:rsidRPr="00525E4F">
              <w:rPr>
                <w:rFonts w:ascii="Times New Roman" w:hAnsi="Times New Roman"/>
                <w:sz w:val="24"/>
                <w:szCs w:val="24"/>
                <w:lang w:val="tt-RU"/>
              </w:rPr>
              <w:t>өйрәнелгән әсәрләрне шәрехли белүенә ирешү;</w:t>
            </w:r>
          </w:p>
          <w:p w:rsidR="00525E4F" w:rsidRPr="00525E4F" w:rsidRDefault="00525E4F" w:rsidP="00525E4F">
            <w:pPr>
              <w:numPr>
                <w:ilvl w:val="0"/>
                <w:numId w:val="9"/>
              </w:numPr>
              <w:tabs>
                <w:tab w:val="clear" w:pos="1069"/>
              </w:tabs>
              <w:spacing w:after="0" w:line="240" w:lineRule="auto"/>
              <w:ind w:left="175" w:firstLine="284"/>
              <w:jc w:val="both"/>
              <w:rPr>
                <w:rFonts w:ascii="Times New Roman" w:hAnsi="Times New Roman"/>
                <w:sz w:val="24"/>
                <w:szCs w:val="24"/>
                <w:lang w:val="tt-RU"/>
              </w:rPr>
            </w:pPr>
            <w:r w:rsidRPr="00525E4F">
              <w:rPr>
                <w:rFonts w:ascii="Times New Roman" w:hAnsi="Times New Roman"/>
                <w:sz w:val="24"/>
                <w:szCs w:val="24"/>
                <w:lang w:val="tt-RU"/>
              </w:rPr>
              <w:t>автор позициясен ачыклый алу һәм аңа үз мөнәсәбәтеңне булдыру күнекмәсен формалаштыру.</w:t>
            </w:r>
          </w:p>
          <w:p w:rsidR="00525E4F" w:rsidRPr="00525E4F" w:rsidRDefault="00525E4F" w:rsidP="00525E4F">
            <w:pPr>
              <w:ind w:left="175" w:firstLine="284"/>
              <w:jc w:val="both"/>
              <w:rPr>
                <w:rFonts w:ascii="Times New Roman" w:hAnsi="Times New Roman"/>
                <w:sz w:val="24"/>
                <w:szCs w:val="24"/>
                <w:lang w:val="tt-RU"/>
              </w:rPr>
            </w:pPr>
            <w:r w:rsidRPr="00525E4F">
              <w:rPr>
                <w:rFonts w:ascii="Times New Roman" w:hAnsi="Times New Roman"/>
                <w:i/>
                <w:sz w:val="24"/>
                <w:szCs w:val="24"/>
                <w:lang w:val="tt-RU"/>
              </w:rPr>
              <w:t>эстетик яктан</w:t>
            </w:r>
            <w:r w:rsidRPr="00525E4F">
              <w:rPr>
                <w:rFonts w:ascii="Times New Roman" w:hAnsi="Times New Roman"/>
                <w:sz w:val="24"/>
                <w:szCs w:val="24"/>
                <w:lang w:val="tt-RU"/>
              </w:rPr>
              <w:t>:</w:t>
            </w:r>
          </w:p>
          <w:p w:rsidR="00525E4F" w:rsidRPr="00525E4F" w:rsidRDefault="00525E4F" w:rsidP="00525E4F">
            <w:pPr>
              <w:numPr>
                <w:ilvl w:val="0"/>
                <w:numId w:val="9"/>
              </w:numPr>
              <w:tabs>
                <w:tab w:val="clear" w:pos="1069"/>
              </w:tabs>
              <w:spacing w:after="0" w:line="240" w:lineRule="auto"/>
              <w:ind w:left="175" w:firstLine="284"/>
              <w:jc w:val="both"/>
              <w:rPr>
                <w:rFonts w:ascii="Times New Roman" w:hAnsi="Times New Roman"/>
                <w:sz w:val="24"/>
                <w:szCs w:val="24"/>
                <w:lang w:val="be-BY"/>
              </w:rPr>
            </w:pPr>
            <w:r w:rsidRPr="00525E4F">
              <w:rPr>
                <w:rFonts w:ascii="Times New Roman" w:hAnsi="Times New Roman"/>
                <w:sz w:val="24"/>
                <w:szCs w:val="24"/>
                <w:lang w:val="tt-RU"/>
              </w:rPr>
              <w:t>әдәби әсәрнең образлы табигате</w:t>
            </w:r>
            <w:r w:rsidRPr="00525E4F">
              <w:rPr>
                <w:rFonts w:ascii="Times New Roman" w:hAnsi="Times New Roman"/>
                <w:sz w:val="24"/>
                <w:szCs w:val="24"/>
                <w:lang w:val="be-BY"/>
              </w:rPr>
              <w:t xml:space="preserve"> хакында гомуми мәгълүматый күзаллау булдыру, аның эстетик кыйммәтен тою хисе тәрбияләү;</w:t>
            </w:r>
          </w:p>
          <w:p w:rsidR="00525E4F" w:rsidRPr="00525E4F" w:rsidRDefault="00525E4F" w:rsidP="00525E4F">
            <w:pPr>
              <w:numPr>
                <w:ilvl w:val="0"/>
                <w:numId w:val="9"/>
              </w:numPr>
              <w:tabs>
                <w:tab w:val="clear" w:pos="1069"/>
              </w:tabs>
              <w:spacing w:after="0" w:line="240" w:lineRule="auto"/>
              <w:ind w:left="175" w:firstLine="284"/>
              <w:jc w:val="both"/>
              <w:rPr>
                <w:rFonts w:ascii="Times New Roman" w:hAnsi="Times New Roman"/>
                <w:sz w:val="24"/>
                <w:szCs w:val="24"/>
                <w:lang w:val="be-BY"/>
              </w:rPr>
            </w:pPr>
            <w:r w:rsidRPr="00525E4F">
              <w:rPr>
                <w:rFonts w:ascii="Times New Roman" w:hAnsi="Times New Roman"/>
                <w:sz w:val="24"/>
                <w:szCs w:val="24"/>
                <w:lang w:val="be-BY"/>
              </w:rPr>
              <w:t>баланың әдәби текстны эстетик бөтенлекле, шул ук вакытта әдәби һәм тел-сурәтләү алымнарының, образлылыкның үзенчәлекләрен һәм әһәмиятен аңлап бәяли белүенә ирешү;</w:t>
            </w:r>
          </w:p>
          <w:p w:rsidR="00525E4F" w:rsidRPr="00525E4F" w:rsidRDefault="00525E4F" w:rsidP="00525E4F">
            <w:pPr>
              <w:numPr>
                <w:ilvl w:val="0"/>
                <w:numId w:val="9"/>
              </w:numPr>
              <w:tabs>
                <w:tab w:val="clear" w:pos="1069"/>
              </w:tabs>
              <w:spacing w:after="0" w:line="240" w:lineRule="auto"/>
              <w:ind w:left="175" w:firstLine="284"/>
              <w:jc w:val="both"/>
              <w:rPr>
                <w:rFonts w:ascii="Times New Roman" w:hAnsi="Times New Roman"/>
                <w:i/>
                <w:sz w:val="24"/>
                <w:szCs w:val="24"/>
                <w:lang w:val="be-BY"/>
              </w:rPr>
            </w:pPr>
            <w:r w:rsidRPr="00525E4F">
              <w:rPr>
                <w:rFonts w:ascii="Times New Roman" w:hAnsi="Times New Roman"/>
                <w:sz w:val="24"/>
                <w:szCs w:val="24"/>
                <w:lang w:val="tt-RU"/>
              </w:rPr>
              <w:t xml:space="preserve">рус һәм татар телендәге әдәби әсәрләрне чагыштырып бәяләргә, геройларның, әхлакый идеалларның охшаш һәм аермалы якларын билгеләргә өйрәтү. </w:t>
            </w:r>
          </w:p>
          <w:p w:rsidR="00525E4F" w:rsidRPr="00525E4F" w:rsidRDefault="00525E4F" w:rsidP="00525E4F">
            <w:pPr>
              <w:pStyle w:val="dash041e0431044b0447043d044b0439"/>
              <w:ind w:left="175" w:firstLine="284"/>
              <w:jc w:val="both"/>
              <w:rPr>
                <w:rStyle w:val="dash041e0431044b0447043d044b0439char1"/>
                <w:lang w:val="tt-RU"/>
              </w:rPr>
            </w:pPr>
          </w:p>
          <w:p w:rsidR="00525E4F" w:rsidRPr="00525E4F" w:rsidRDefault="00525E4F" w:rsidP="00525E4F">
            <w:pPr>
              <w:ind w:left="175" w:firstLine="284"/>
              <w:jc w:val="both"/>
              <w:rPr>
                <w:rFonts w:ascii="Times New Roman" w:hAnsi="Times New Roman"/>
                <w:sz w:val="24"/>
                <w:szCs w:val="24"/>
                <w:lang w:val="be-BY"/>
              </w:rPr>
            </w:pPr>
            <w:r w:rsidRPr="00525E4F">
              <w:rPr>
                <w:rFonts w:ascii="Times New Roman" w:hAnsi="Times New Roman"/>
                <w:color w:val="000000"/>
                <w:sz w:val="24"/>
                <w:szCs w:val="24"/>
                <w:lang w:val="tt-RU"/>
              </w:rPr>
              <w:t xml:space="preserve">Бүгенге яшүсмер укучы алдагы буын укучылардан нык аерыла, телевидение, радио, интернет һ.б. бик күп мәгълүмат чаралары тирәлегендә үскән һәм тәрбияләнгән бала бай мәгълүматлы була, әмма еш кына әлеге мәгълүматлар аның рухи дөньясына тискәре йогынты да ясый. Шуңа күрә </w:t>
            </w:r>
            <w:r w:rsidRPr="00525E4F">
              <w:rPr>
                <w:rFonts w:ascii="Times New Roman" w:hAnsi="Times New Roman"/>
                <w:b/>
                <w:color w:val="000000"/>
                <w:sz w:val="24"/>
                <w:szCs w:val="24"/>
                <w:lang w:val="tt-RU"/>
              </w:rPr>
              <w:t>шәхси нәтиҗәләр</w:t>
            </w:r>
            <w:r w:rsidRPr="00525E4F">
              <w:rPr>
                <w:rFonts w:ascii="Times New Roman" w:hAnsi="Times New Roman"/>
                <w:color w:val="000000"/>
                <w:sz w:val="24"/>
                <w:szCs w:val="24"/>
                <w:lang w:val="tt-RU"/>
              </w:rPr>
              <w:t xml:space="preserve"> арасында түбәндәгеләре аерым әһәмияткә ия: </w:t>
            </w:r>
          </w:p>
          <w:p w:rsidR="00525E4F" w:rsidRPr="00525E4F" w:rsidRDefault="00525E4F" w:rsidP="00525E4F">
            <w:pPr>
              <w:numPr>
                <w:ilvl w:val="0"/>
                <w:numId w:val="8"/>
              </w:numPr>
              <w:spacing w:after="0" w:line="240" w:lineRule="auto"/>
              <w:ind w:left="175" w:firstLine="284"/>
              <w:jc w:val="both"/>
              <w:rPr>
                <w:rFonts w:ascii="Times New Roman" w:hAnsi="Times New Roman"/>
                <w:sz w:val="24"/>
                <w:szCs w:val="24"/>
                <w:lang w:val="be-BY"/>
              </w:rPr>
            </w:pPr>
            <w:r w:rsidRPr="00525E4F">
              <w:rPr>
                <w:rFonts w:ascii="Times New Roman" w:hAnsi="Times New Roman"/>
                <w:sz w:val="24"/>
                <w:szCs w:val="24"/>
                <w:lang w:val="be-BY"/>
              </w:rPr>
              <w:t>укучының  җаваплылык хисен активлаштыру;</w:t>
            </w:r>
          </w:p>
          <w:p w:rsidR="00525E4F" w:rsidRPr="00525E4F" w:rsidRDefault="00525E4F" w:rsidP="00525E4F">
            <w:pPr>
              <w:numPr>
                <w:ilvl w:val="0"/>
                <w:numId w:val="8"/>
              </w:numPr>
              <w:spacing w:after="0" w:line="240" w:lineRule="auto"/>
              <w:ind w:left="175" w:firstLine="284"/>
              <w:jc w:val="both"/>
              <w:rPr>
                <w:rFonts w:ascii="Times New Roman" w:hAnsi="Times New Roman"/>
                <w:sz w:val="24"/>
                <w:szCs w:val="24"/>
                <w:lang w:val="be-BY"/>
              </w:rPr>
            </w:pPr>
            <w:r w:rsidRPr="00525E4F">
              <w:rPr>
                <w:rFonts w:ascii="Times New Roman" w:hAnsi="Times New Roman"/>
                <w:sz w:val="24"/>
                <w:szCs w:val="24"/>
                <w:lang w:val="be-BY"/>
              </w:rPr>
              <w:t>укуга һәм хезмәткә уңай мөнәсәбәт булдыру;</w:t>
            </w:r>
          </w:p>
          <w:p w:rsidR="00525E4F" w:rsidRPr="00525E4F" w:rsidRDefault="00525E4F" w:rsidP="00525E4F">
            <w:pPr>
              <w:numPr>
                <w:ilvl w:val="0"/>
                <w:numId w:val="8"/>
              </w:numPr>
              <w:spacing w:after="0" w:line="240" w:lineRule="auto"/>
              <w:ind w:left="175" w:firstLine="284"/>
              <w:jc w:val="both"/>
              <w:rPr>
                <w:rFonts w:ascii="Times New Roman" w:hAnsi="Times New Roman"/>
                <w:sz w:val="24"/>
                <w:szCs w:val="24"/>
                <w:lang w:val="be-BY"/>
              </w:rPr>
            </w:pPr>
            <w:r w:rsidRPr="00525E4F">
              <w:rPr>
                <w:rFonts w:ascii="Times New Roman" w:hAnsi="Times New Roman"/>
                <w:sz w:val="24"/>
                <w:szCs w:val="24"/>
                <w:lang w:val="be-BY"/>
              </w:rPr>
              <w:t xml:space="preserve"> баланың үзаңын үстерү, милләтне, ватанны </w:t>
            </w:r>
            <w:r w:rsidRPr="00525E4F">
              <w:rPr>
                <w:rFonts w:ascii="Times New Roman" w:hAnsi="Times New Roman"/>
                <w:sz w:val="24"/>
                <w:szCs w:val="24"/>
                <w:lang w:val="tt-RU"/>
              </w:rPr>
              <w:t>яратырга өйрәтү, горурлык һәм гражданлык хисләре тәрбияләү;</w:t>
            </w:r>
          </w:p>
          <w:p w:rsidR="00525E4F" w:rsidRPr="00525E4F" w:rsidRDefault="00525E4F" w:rsidP="00525E4F">
            <w:pPr>
              <w:numPr>
                <w:ilvl w:val="0"/>
                <w:numId w:val="8"/>
              </w:numPr>
              <w:spacing w:after="0" w:line="240" w:lineRule="auto"/>
              <w:ind w:left="175" w:firstLine="284"/>
              <w:jc w:val="both"/>
              <w:rPr>
                <w:rFonts w:ascii="Times New Roman" w:hAnsi="Times New Roman"/>
                <w:sz w:val="24"/>
                <w:szCs w:val="24"/>
                <w:lang w:val="be-BY"/>
              </w:rPr>
            </w:pPr>
            <w:r w:rsidRPr="00525E4F">
              <w:rPr>
                <w:rFonts w:ascii="Times New Roman" w:hAnsi="Times New Roman"/>
                <w:sz w:val="24"/>
                <w:szCs w:val="24"/>
                <w:lang w:val="tt-RU"/>
              </w:rPr>
              <w:t xml:space="preserve"> әхлак нормаларын</w:t>
            </w:r>
            <w:r w:rsidRPr="00525E4F">
              <w:rPr>
                <w:rFonts w:ascii="Times New Roman" w:hAnsi="Times New Roman"/>
                <w:sz w:val="24"/>
                <w:szCs w:val="24"/>
                <w:lang w:val="be-BY"/>
              </w:rPr>
              <w:t>, җәмгыятьтә яшәү кагыйдәләрен</w:t>
            </w:r>
            <w:r w:rsidRPr="00525E4F">
              <w:rPr>
                <w:rFonts w:ascii="Times New Roman" w:hAnsi="Times New Roman"/>
                <w:sz w:val="24"/>
                <w:szCs w:val="24"/>
                <w:lang w:val="tt-RU"/>
              </w:rPr>
              <w:t xml:space="preserve"> төшендерү</w:t>
            </w:r>
            <w:r w:rsidRPr="00525E4F">
              <w:rPr>
                <w:rFonts w:ascii="Times New Roman" w:hAnsi="Times New Roman"/>
                <w:sz w:val="24"/>
                <w:szCs w:val="24"/>
                <w:lang w:val="be-BY"/>
              </w:rPr>
              <w:t>;</w:t>
            </w:r>
          </w:p>
          <w:p w:rsidR="00525E4F" w:rsidRPr="00525E4F" w:rsidRDefault="00525E4F" w:rsidP="00525E4F">
            <w:pPr>
              <w:numPr>
                <w:ilvl w:val="0"/>
                <w:numId w:val="8"/>
              </w:numPr>
              <w:spacing w:after="0" w:line="240" w:lineRule="auto"/>
              <w:ind w:left="175" w:firstLine="284"/>
              <w:rPr>
                <w:rFonts w:ascii="Times New Roman" w:hAnsi="Times New Roman"/>
                <w:sz w:val="24"/>
                <w:szCs w:val="24"/>
                <w:lang w:val="be-BY"/>
              </w:rPr>
            </w:pPr>
            <w:r w:rsidRPr="00525E4F">
              <w:rPr>
                <w:rFonts w:ascii="Times New Roman" w:hAnsi="Times New Roman"/>
                <w:sz w:val="24"/>
                <w:szCs w:val="24"/>
                <w:lang w:val="be-BY"/>
              </w:rPr>
              <w:t xml:space="preserve">төрле чыганаклардан (сүзлекләр, энциклопедияләр, интернет-ресурслар һ.б.) танып-белү һәм коммуникатив ихтыяҗларны канәгатьләндерерлек мәгълүматлар табарга   күнектерү. </w:t>
            </w:r>
            <w:r w:rsidRPr="00525E4F">
              <w:rPr>
                <w:rFonts w:ascii="Times New Roman" w:hAnsi="Times New Roman"/>
                <w:sz w:val="24"/>
                <w:szCs w:val="24"/>
                <w:lang w:val="be-BY"/>
              </w:rPr>
              <w:br/>
            </w:r>
          </w:p>
          <w:p w:rsidR="00525E4F" w:rsidRPr="00525E4F" w:rsidRDefault="00525E4F" w:rsidP="00525E4F">
            <w:pPr>
              <w:ind w:left="175" w:firstLine="284"/>
              <w:jc w:val="both"/>
              <w:rPr>
                <w:rFonts w:ascii="Times New Roman" w:hAnsi="Times New Roman"/>
                <w:sz w:val="24"/>
                <w:szCs w:val="24"/>
                <w:lang w:val="tt-RU"/>
              </w:rPr>
            </w:pPr>
            <w:r w:rsidRPr="00525E4F">
              <w:rPr>
                <w:rFonts w:ascii="Times New Roman" w:hAnsi="Times New Roman"/>
                <w:sz w:val="24"/>
                <w:szCs w:val="24"/>
                <w:lang w:val="be-BY"/>
              </w:rPr>
              <w:t>Урта</w:t>
            </w:r>
            <w:r w:rsidRPr="00525E4F">
              <w:rPr>
                <w:rFonts w:ascii="Times New Roman" w:hAnsi="Times New Roman"/>
                <w:color w:val="000000"/>
                <w:sz w:val="24"/>
                <w:szCs w:val="24"/>
                <w:lang w:val="tt-RU"/>
              </w:rPr>
              <w:t xml:space="preserve"> </w:t>
            </w:r>
            <w:r w:rsidRPr="00525E4F">
              <w:rPr>
                <w:rFonts w:ascii="Times New Roman" w:hAnsi="Times New Roman"/>
                <w:sz w:val="24"/>
                <w:szCs w:val="24"/>
                <w:lang w:val="be-BY"/>
              </w:rPr>
              <w:t xml:space="preserve">сыйныфларда татар әдәбиятын укытуның  </w:t>
            </w:r>
            <w:r w:rsidRPr="00525E4F">
              <w:rPr>
                <w:rFonts w:ascii="Times New Roman" w:hAnsi="Times New Roman"/>
                <w:b/>
                <w:sz w:val="24"/>
                <w:szCs w:val="24"/>
                <w:lang w:val="tt-RU"/>
              </w:rPr>
              <w:lastRenderedPageBreak/>
              <w:t>предметара нәтиҗәләре</w:t>
            </w:r>
            <w:r w:rsidRPr="00525E4F">
              <w:rPr>
                <w:rFonts w:ascii="Times New Roman" w:hAnsi="Times New Roman"/>
                <w:sz w:val="24"/>
                <w:szCs w:val="24"/>
                <w:lang w:val="tt-RU"/>
              </w:rPr>
              <w:t xml:space="preserve"> түбәндәгеләр:</w:t>
            </w:r>
          </w:p>
          <w:p w:rsidR="00525E4F" w:rsidRPr="00525E4F" w:rsidRDefault="00525E4F" w:rsidP="00525E4F">
            <w:pPr>
              <w:numPr>
                <w:ilvl w:val="0"/>
                <w:numId w:val="8"/>
              </w:numPr>
              <w:spacing w:after="0" w:line="240" w:lineRule="auto"/>
              <w:ind w:left="175" w:firstLine="284"/>
              <w:jc w:val="both"/>
              <w:rPr>
                <w:rFonts w:ascii="Times New Roman" w:hAnsi="Times New Roman"/>
                <w:sz w:val="24"/>
                <w:szCs w:val="24"/>
                <w:lang w:val="be-BY"/>
              </w:rPr>
            </w:pPr>
            <w:r w:rsidRPr="00525E4F">
              <w:rPr>
                <w:rFonts w:ascii="Times New Roman" w:hAnsi="Times New Roman"/>
                <w:sz w:val="24"/>
                <w:szCs w:val="24"/>
                <w:lang w:val="be-BY"/>
              </w:rPr>
              <w:t xml:space="preserve">укучыларда әдәбиятны сәнгатьнең башка төрләре  ярдәмендә  мөстәкыйль үзләштерерлек күнекмәләр </w:t>
            </w:r>
            <w:r w:rsidRPr="00525E4F">
              <w:rPr>
                <w:rFonts w:ascii="Times New Roman" w:hAnsi="Times New Roman"/>
                <w:sz w:val="24"/>
                <w:szCs w:val="24"/>
                <w:lang w:val="tt-RU"/>
              </w:rPr>
              <w:t xml:space="preserve">булдыру </w:t>
            </w:r>
            <w:r w:rsidRPr="00525E4F">
              <w:rPr>
                <w:rFonts w:ascii="Times New Roman" w:hAnsi="Times New Roman"/>
                <w:sz w:val="24"/>
                <w:szCs w:val="24"/>
                <w:lang w:val="be-BY"/>
              </w:rPr>
              <w:t>һәм әдәбият–сәнгать</w:t>
            </w:r>
            <w:r w:rsidRPr="00525E4F">
              <w:rPr>
                <w:rFonts w:ascii="Times New Roman" w:hAnsi="Times New Roman"/>
                <w:sz w:val="24"/>
                <w:szCs w:val="24"/>
                <w:lang w:val="tt-RU"/>
              </w:rPr>
              <w:t xml:space="preserve"> белән даими кызыксыну </w:t>
            </w:r>
            <w:r w:rsidRPr="00525E4F">
              <w:rPr>
                <w:rFonts w:ascii="Times New Roman" w:hAnsi="Times New Roman"/>
                <w:sz w:val="24"/>
                <w:szCs w:val="24"/>
                <w:lang w:val="be-BY"/>
              </w:rPr>
              <w:t>формалаштыру;</w:t>
            </w:r>
          </w:p>
          <w:p w:rsidR="00525E4F" w:rsidRPr="00525E4F" w:rsidRDefault="00525E4F" w:rsidP="00525E4F">
            <w:pPr>
              <w:numPr>
                <w:ilvl w:val="0"/>
                <w:numId w:val="8"/>
              </w:numPr>
              <w:spacing w:after="0" w:line="240" w:lineRule="auto"/>
              <w:ind w:left="175" w:firstLine="284"/>
              <w:jc w:val="both"/>
              <w:rPr>
                <w:rFonts w:ascii="Times New Roman" w:hAnsi="Times New Roman"/>
                <w:sz w:val="24"/>
                <w:szCs w:val="24"/>
                <w:lang w:val="be-BY"/>
              </w:rPr>
            </w:pPr>
            <w:r w:rsidRPr="00525E4F">
              <w:rPr>
                <w:rFonts w:ascii="Times New Roman" w:hAnsi="Times New Roman"/>
                <w:sz w:val="24"/>
                <w:szCs w:val="24"/>
                <w:lang w:val="be-BY"/>
              </w:rPr>
              <w:t>татар теленә бәйләнештә,</w:t>
            </w:r>
            <w:r w:rsidRPr="00525E4F">
              <w:rPr>
                <w:rFonts w:ascii="Times New Roman" w:hAnsi="Times New Roman"/>
                <w:sz w:val="24"/>
                <w:szCs w:val="24"/>
                <w:lang w:val="tt-RU"/>
              </w:rPr>
              <w:t xml:space="preserve"> туган телнең матурлыгына</w:t>
            </w:r>
            <w:r w:rsidRPr="00525E4F">
              <w:rPr>
                <w:rFonts w:ascii="Times New Roman" w:hAnsi="Times New Roman"/>
                <w:sz w:val="24"/>
                <w:szCs w:val="24"/>
                <w:lang w:val="be-BY"/>
              </w:rPr>
              <w:t xml:space="preserve"> һәм байлыгына </w:t>
            </w:r>
            <w:r w:rsidRPr="00525E4F">
              <w:rPr>
                <w:rFonts w:ascii="Times New Roman" w:hAnsi="Times New Roman"/>
                <w:sz w:val="24"/>
                <w:szCs w:val="24"/>
                <w:lang w:val="tt-RU"/>
              </w:rPr>
              <w:t xml:space="preserve">хөрмәт тәрбияләү; </w:t>
            </w:r>
          </w:p>
          <w:p w:rsidR="003D66B6" w:rsidRPr="003D66B6" w:rsidRDefault="00525E4F" w:rsidP="00525E4F">
            <w:pPr>
              <w:numPr>
                <w:ilvl w:val="0"/>
                <w:numId w:val="8"/>
              </w:numPr>
              <w:spacing w:after="160" w:line="240" w:lineRule="auto"/>
              <w:ind w:left="175" w:firstLine="284"/>
              <w:jc w:val="both"/>
              <w:rPr>
                <w:rFonts w:ascii="Times New Roman" w:hAnsi="Times New Roman"/>
                <w:bCs/>
                <w:sz w:val="24"/>
                <w:szCs w:val="24"/>
                <w:lang w:val="tt-RU"/>
              </w:rPr>
            </w:pPr>
            <w:r w:rsidRPr="00525E4F">
              <w:rPr>
                <w:rFonts w:ascii="Times New Roman" w:hAnsi="Times New Roman"/>
                <w:color w:val="000000"/>
                <w:sz w:val="24"/>
                <w:szCs w:val="24"/>
                <w:lang w:val="tt-RU"/>
              </w:rPr>
              <w:t>мәдәниятара бәйләнешләрне саклау, укучының башка милләтләр мәдәнияте һәм әдәбиятыннан мәгълүматлы, башка халыкларның сүз сәнгатенә хөрмәтле мөнәсәбәттә, толерант  булуына ирешү</w:t>
            </w:r>
            <w:r w:rsidRPr="00525E4F">
              <w:rPr>
                <w:rFonts w:ascii="Times New Roman" w:hAnsi="Times New Roman"/>
                <w:sz w:val="24"/>
                <w:szCs w:val="24"/>
                <w:lang w:val="be-BY"/>
              </w:rPr>
              <w:t>.</w:t>
            </w:r>
            <w:r w:rsidRPr="00525E4F">
              <w:rPr>
                <w:color w:val="000000"/>
                <w:lang w:val="tt-RU"/>
              </w:rPr>
              <w:t xml:space="preserve"> </w:t>
            </w:r>
          </w:p>
        </w:tc>
      </w:tr>
      <w:tr w:rsidR="003D66B6" w:rsidRPr="003D66B6" w:rsidTr="003D66B6">
        <w:tc>
          <w:tcPr>
            <w:tcW w:w="959" w:type="dxa"/>
            <w:shd w:val="clear" w:color="auto" w:fill="auto"/>
          </w:tcPr>
          <w:p w:rsidR="003D66B6" w:rsidRPr="003D66B6" w:rsidRDefault="003D66B6" w:rsidP="003D66B6">
            <w:pPr>
              <w:spacing w:after="0" w:line="240" w:lineRule="auto"/>
              <w:jc w:val="center"/>
              <w:rPr>
                <w:rFonts w:ascii="Times New Roman" w:hAnsi="Times New Roman"/>
                <w:sz w:val="24"/>
                <w:szCs w:val="24"/>
              </w:rPr>
            </w:pPr>
            <w:r w:rsidRPr="003D66B6">
              <w:rPr>
                <w:rFonts w:ascii="Times New Roman" w:hAnsi="Times New Roman"/>
                <w:sz w:val="24"/>
                <w:szCs w:val="24"/>
              </w:rPr>
              <w:lastRenderedPageBreak/>
              <w:t>5</w:t>
            </w:r>
          </w:p>
        </w:tc>
        <w:tc>
          <w:tcPr>
            <w:tcW w:w="2977" w:type="dxa"/>
            <w:shd w:val="clear" w:color="auto" w:fill="auto"/>
          </w:tcPr>
          <w:p w:rsidR="003D66B6" w:rsidRPr="003D66B6" w:rsidRDefault="003D66B6" w:rsidP="003D66B6">
            <w:pPr>
              <w:spacing w:after="0" w:line="240" w:lineRule="auto"/>
              <w:rPr>
                <w:rFonts w:ascii="Times New Roman" w:hAnsi="Times New Roman"/>
                <w:sz w:val="24"/>
                <w:szCs w:val="24"/>
                <w:lang w:val="tt-RU"/>
              </w:rPr>
            </w:pPr>
            <w:r w:rsidRPr="003D66B6">
              <w:rPr>
                <w:rFonts w:ascii="Times New Roman" w:hAnsi="Times New Roman"/>
                <w:sz w:val="24"/>
                <w:szCs w:val="24"/>
                <w:lang w:val="tt-RU"/>
              </w:rPr>
              <w:t xml:space="preserve">Агымдагы </w:t>
            </w:r>
            <w:r w:rsidRPr="003D66B6">
              <w:rPr>
                <w:rFonts w:ascii="Times New Roman" w:hAnsi="Times New Roman"/>
                <w:sz w:val="24"/>
                <w:szCs w:val="24"/>
              </w:rPr>
              <w:t xml:space="preserve">контроль </w:t>
            </w:r>
            <w:r w:rsidRPr="003D66B6">
              <w:rPr>
                <w:rFonts w:ascii="Times New Roman" w:hAnsi="Times New Roman"/>
                <w:sz w:val="24"/>
                <w:szCs w:val="24"/>
                <w:lang w:val="tt-RU"/>
              </w:rPr>
              <w:t xml:space="preserve">һәм арадаш </w:t>
            </w:r>
            <w:r w:rsidRPr="003D66B6">
              <w:rPr>
                <w:rFonts w:ascii="Times New Roman" w:hAnsi="Times New Roman"/>
                <w:sz w:val="24"/>
                <w:szCs w:val="24"/>
              </w:rPr>
              <w:t>аттестация</w:t>
            </w:r>
            <w:r w:rsidRPr="003D66B6">
              <w:rPr>
                <w:rFonts w:ascii="Times New Roman" w:hAnsi="Times New Roman"/>
                <w:sz w:val="24"/>
                <w:szCs w:val="24"/>
                <w:lang w:val="tt-RU"/>
              </w:rPr>
              <w:t xml:space="preserve"> формалары</w:t>
            </w:r>
          </w:p>
        </w:tc>
        <w:tc>
          <w:tcPr>
            <w:tcW w:w="5635" w:type="dxa"/>
            <w:shd w:val="clear" w:color="auto" w:fill="auto"/>
          </w:tcPr>
          <w:p w:rsidR="003D66B6" w:rsidRPr="003D66B6" w:rsidRDefault="003D66B6" w:rsidP="003D66B6">
            <w:pPr>
              <w:spacing w:after="0" w:line="240" w:lineRule="auto"/>
              <w:ind w:firstLine="709"/>
              <w:jc w:val="both"/>
              <w:rPr>
                <w:rFonts w:ascii="Times New Roman" w:hAnsi="Times New Roman"/>
                <w:lang w:val="tt-RU"/>
              </w:rPr>
            </w:pPr>
            <w:r w:rsidRPr="003D66B6">
              <w:rPr>
                <w:rFonts w:ascii="Times New Roman" w:hAnsi="Times New Roman"/>
                <w:lang w:val="tt-RU"/>
              </w:rPr>
              <w:t>Укучыларның белемнәрен бәяләү максатыннан,  программа нигезендә 9 нчы сыйныфта контроль диктант, контроль</w:t>
            </w:r>
            <w:r w:rsidRPr="003D66B6">
              <w:rPr>
                <w:rFonts w:ascii="Times New Roman" w:hAnsi="Times New Roman"/>
              </w:rPr>
              <w:t xml:space="preserve"> </w:t>
            </w:r>
            <w:r w:rsidRPr="003D66B6">
              <w:rPr>
                <w:rFonts w:ascii="Times New Roman" w:hAnsi="Times New Roman"/>
                <w:lang w:val="tt-RU"/>
              </w:rPr>
              <w:t>сочинение, контро</w:t>
            </w:r>
            <w:r w:rsidRPr="003D66B6">
              <w:rPr>
                <w:rFonts w:ascii="Times New Roman" w:hAnsi="Times New Roman"/>
              </w:rPr>
              <w:t xml:space="preserve">ль изложение </w:t>
            </w:r>
            <w:proofErr w:type="spellStart"/>
            <w:r w:rsidRPr="003D66B6">
              <w:rPr>
                <w:rFonts w:ascii="Times New Roman" w:hAnsi="Times New Roman"/>
              </w:rPr>
              <w:t>язды</w:t>
            </w:r>
            <w:proofErr w:type="spellEnd"/>
            <w:r w:rsidRPr="003D66B6">
              <w:rPr>
                <w:rFonts w:ascii="Times New Roman" w:hAnsi="Times New Roman"/>
                <w:lang w:val="tt-RU"/>
              </w:rPr>
              <w:t xml:space="preserve">ру каралган. Дәүләт йомгаклау аттестациясендә укучыларның белемнәре КҮМ буенча үткәрелә.  КҮМ  үз эченә теоретик сораулардан төзелгән тестны үз эченә алган А өлешеннән, өлешчә практик биремнәрне үз эченә алган В өлешеннән, изложение язу һәм шул изложениедәге төп идеядән чыгып үз фикереңне  белдерү максатыннан сочинение язуны үз эченә алган С өлешеннән тора. ДЙА нә әзерлек максатыннан, уку елының 1 нче яртысында үткәрелә торган агымдагы аттестациядә һәм уку елы ахырындагы арадаш аттестациядә КҮМ буенча комплекслы контроль эш үткәрү каралды. </w:t>
            </w:r>
          </w:p>
          <w:p w:rsidR="003D66B6" w:rsidRPr="003D66B6" w:rsidRDefault="003D66B6" w:rsidP="003D66B6">
            <w:pPr>
              <w:spacing w:after="0" w:line="240" w:lineRule="auto"/>
              <w:ind w:firstLine="709"/>
              <w:jc w:val="both"/>
              <w:rPr>
                <w:rFonts w:ascii="Times New Roman" w:hAnsi="Times New Roman"/>
                <w:sz w:val="24"/>
                <w:szCs w:val="24"/>
                <w:lang w:val="tt-RU"/>
              </w:rPr>
            </w:pPr>
          </w:p>
        </w:tc>
      </w:tr>
      <w:tr w:rsidR="003D66B6" w:rsidRPr="003D66B6" w:rsidTr="003D66B6">
        <w:tc>
          <w:tcPr>
            <w:tcW w:w="959" w:type="dxa"/>
            <w:shd w:val="clear" w:color="auto" w:fill="auto"/>
          </w:tcPr>
          <w:p w:rsidR="003D66B6" w:rsidRPr="003D66B6" w:rsidRDefault="003D66B6" w:rsidP="003D66B6">
            <w:pPr>
              <w:spacing w:after="0" w:line="240" w:lineRule="auto"/>
              <w:jc w:val="center"/>
              <w:rPr>
                <w:rFonts w:ascii="Times New Roman" w:hAnsi="Times New Roman"/>
                <w:sz w:val="24"/>
                <w:szCs w:val="24"/>
              </w:rPr>
            </w:pPr>
            <w:r w:rsidRPr="003D66B6">
              <w:rPr>
                <w:rFonts w:ascii="Times New Roman" w:hAnsi="Times New Roman"/>
                <w:sz w:val="24"/>
                <w:szCs w:val="24"/>
              </w:rPr>
              <w:t>6</w:t>
            </w:r>
          </w:p>
        </w:tc>
        <w:tc>
          <w:tcPr>
            <w:tcW w:w="2977" w:type="dxa"/>
            <w:shd w:val="clear" w:color="auto" w:fill="auto"/>
          </w:tcPr>
          <w:p w:rsidR="003D66B6" w:rsidRPr="003D66B6" w:rsidRDefault="003D66B6" w:rsidP="003D66B6">
            <w:pPr>
              <w:spacing w:after="0" w:line="240" w:lineRule="auto"/>
              <w:rPr>
                <w:rFonts w:ascii="Times New Roman" w:hAnsi="Times New Roman"/>
                <w:sz w:val="24"/>
                <w:szCs w:val="24"/>
                <w:lang w:val="tt-RU"/>
              </w:rPr>
            </w:pPr>
            <w:r w:rsidRPr="003D66B6">
              <w:rPr>
                <w:rFonts w:ascii="Times New Roman" w:hAnsi="Times New Roman"/>
                <w:sz w:val="24"/>
                <w:szCs w:val="24"/>
                <w:lang w:val="tt-RU"/>
              </w:rPr>
              <w:t xml:space="preserve">Эш </w:t>
            </w:r>
            <w:r w:rsidRPr="003D66B6">
              <w:rPr>
                <w:rFonts w:ascii="Times New Roman" w:hAnsi="Times New Roman"/>
                <w:sz w:val="24"/>
                <w:szCs w:val="24"/>
              </w:rPr>
              <w:t xml:space="preserve"> программ</w:t>
            </w:r>
            <w:r w:rsidRPr="003D66B6">
              <w:rPr>
                <w:rFonts w:ascii="Times New Roman" w:hAnsi="Times New Roman"/>
                <w:sz w:val="24"/>
                <w:szCs w:val="24"/>
                <w:lang w:val="tt-RU"/>
              </w:rPr>
              <w:t>ас</w:t>
            </w:r>
            <w:r w:rsidRPr="003D66B6">
              <w:rPr>
                <w:rFonts w:ascii="Times New Roman" w:hAnsi="Times New Roman"/>
                <w:sz w:val="24"/>
                <w:szCs w:val="24"/>
              </w:rPr>
              <w:t>ы</w:t>
            </w:r>
            <w:r w:rsidRPr="003D66B6">
              <w:rPr>
                <w:rFonts w:ascii="Times New Roman" w:hAnsi="Times New Roman"/>
                <w:sz w:val="24"/>
                <w:szCs w:val="24"/>
                <w:lang w:val="tt-RU"/>
              </w:rPr>
              <w:t>ның структурасы</w:t>
            </w:r>
          </w:p>
        </w:tc>
        <w:tc>
          <w:tcPr>
            <w:tcW w:w="5635" w:type="dxa"/>
            <w:shd w:val="clear" w:color="auto" w:fill="auto"/>
          </w:tcPr>
          <w:p w:rsidR="003D66B6" w:rsidRPr="003D66B6" w:rsidRDefault="003D66B6" w:rsidP="003D66B6">
            <w:pPr>
              <w:autoSpaceDE w:val="0"/>
              <w:autoSpaceDN w:val="0"/>
              <w:adjustRightInd w:val="0"/>
              <w:spacing w:after="0" w:line="240" w:lineRule="auto"/>
              <w:rPr>
                <w:rFonts w:ascii="Times New Roman" w:hAnsi="Times New Roman"/>
                <w:sz w:val="24"/>
                <w:szCs w:val="24"/>
                <w:lang w:val="tt-RU"/>
              </w:rPr>
            </w:pPr>
            <w:r w:rsidRPr="003D66B6">
              <w:rPr>
                <w:rFonts w:ascii="Times New Roman" w:hAnsi="Times New Roman"/>
                <w:sz w:val="24"/>
                <w:szCs w:val="24"/>
                <w:lang w:val="tt-RU"/>
              </w:rPr>
              <w:t>- титул бите;</w:t>
            </w:r>
          </w:p>
          <w:p w:rsidR="003D66B6" w:rsidRPr="003D66B6" w:rsidRDefault="003D66B6" w:rsidP="003D66B6">
            <w:pPr>
              <w:autoSpaceDE w:val="0"/>
              <w:autoSpaceDN w:val="0"/>
              <w:adjustRightInd w:val="0"/>
              <w:spacing w:after="0" w:line="240" w:lineRule="auto"/>
              <w:rPr>
                <w:rFonts w:ascii="Times New Roman" w:hAnsi="Times New Roman"/>
                <w:sz w:val="24"/>
                <w:szCs w:val="24"/>
                <w:lang w:val="tt-RU"/>
              </w:rPr>
            </w:pPr>
            <w:r w:rsidRPr="003D66B6">
              <w:rPr>
                <w:rFonts w:ascii="Times New Roman" w:hAnsi="Times New Roman"/>
                <w:sz w:val="24"/>
                <w:szCs w:val="24"/>
                <w:lang w:val="tt-RU"/>
              </w:rPr>
              <w:t>- аңлатма язуы;</w:t>
            </w:r>
          </w:p>
          <w:p w:rsidR="003D66B6" w:rsidRPr="003D66B6" w:rsidRDefault="003D66B6" w:rsidP="003D66B6">
            <w:pPr>
              <w:autoSpaceDE w:val="0"/>
              <w:autoSpaceDN w:val="0"/>
              <w:adjustRightInd w:val="0"/>
              <w:spacing w:after="0" w:line="240" w:lineRule="auto"/>
              <w:rPr>
                <w:rFonts w:ascii="Times New Roman" w:hAnsi="Times New Roman"/>
                <w:sz w:val="24"/>
                <w:szCs w:val="24"/>
                <w:lang w:val="tt-RU"/>
              </w:rPr>
            </w:pPr>
            <w:r w:rsidRPr="003D66B6">
              <w:rPr>
                <w:rFonts w:ascii="Times New Roman" w:hAnsi="Times New Roman"/>
                <w:sz w:val="24"/>
                <w:szCs w:val="24"/>
                <w:lang w:val="tt-RU"/>
              </w:rPr>
              <w:t>- дәресләрнең календарь-тематик планы;</w:t>
            </w:r>
          </w:p>
          <w:p w:rsidR="003D66B6" w:rsidRPr="003D66B6" w:rsidRDefault="003D66B6" w:rsidP="003D66B6">
            <w:pPr>
              <w:autoSpaceDE w:val="0"/>
              <w:autoSpaceDN w:val="0"/>
              <w:adjustRightInd w:val="0"/>
              <w:spacing w:after="0" w:line="240" w:lineRule="auto"/>
              <w:rPr>
                <w:rFonts w:ascii="Times New Roman" w:hAnsi="Times New Roman"/>
                <w:sz w:val="24"/>
                <w:szCs w:val="24"/>
              </w:rPr>
            </w:pPr>
            <w:r w:rsidRPr="003D66B6">
              <w:rPr>
                <w:rFonts w:ascii="Times New Roman" w:hAnsi="Times New Roman"/>
                <w:sz w:val="24"/>
                <w:szCs w:val="24"/>
                <w:lang w:val="tt-RU"/>
              </w:rPr>
              <w:t>- әдәбият исемлеге;</w:t>
            </w:r>
            <w:r w:rsidRPr="003D66B6">
              <w:rPr>
                <w:rFonts w:ascii="Times New Roman" w:hAnsi="Times New Roman"/>
                <w:sz w:val="24"/>
                <w:szCs w:val="24"/>
              </w:rPr>
              <w:t>.</w:t>
            </w:r>
          </w:p>
        </w:tc>
      </w:tr>
    </w:tbl>
    <w:p w:rsidR="003D66B6" w:rsidRPr="008723F4" w:rsidRDefault="003D66B6" w:rsidP="003D66B6">
      <w:pPr>
        <w:spacing w:after="0"/>
        <w:jc w:val="center"/>
        <w:rPr>
          <w:rFonts w:ascii="Times New Roman" w:hAnsi="Times New Roman"/>
          <w:sz w:val="24"/>
          <w:szCs w:val="24"/>
        </w:rPr>
      </w:pPr>
    </w:p>
    <w:p w:rsidR="003D66B6" w:rsidRPr="008723F4" w:rsidRDefault="003D66B6" w:rsidP="003D66B6">
      <w:pPr>
        <w:rPr>
          <w:lang w:val="tt-RU"/>
        </w:rPr>
      </w:pPr>
    </w:p>
    <w:p w:rsidR="00FC7CB9" w:rsidRDefault="00FC7CB9"/>
    <w:sectPr w:rsidR="00FC7CB9" w:rsidSect="003D66B6">
      <w:pgSz w:w="11906" w:h="16838"/>
      <w:pgMar w:top="1134" w:right="850"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L_Times New Roman">
    <w:altName w:val="Times New Roman"/>
    <w:charset w:val="00"/>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57pt;height:76.5pt;visibility:visible" o:bullet="t">
        <v:imagedata r:id="rId1" o:title=""/>
      </v:shape>
    </w:pict>
  </w:numPicBullet>
  <w:abstractNum w:abstractNumId="0">
    <w:nsid w:val="146C1C40"/>
    <w:multiLevelType w:val="hybridMultilevel"/>
    <w:tmpl w:val="F07432BC"/>
    <w:lvl w:ilvl="0" w:tplc="A25C35C0">
      <w:start w:val="1"/>
      <w:numFmt w:val="bullet"/>
      <w:lvlText w:val=""/>
      <w:lvlPicBulletId w:val="0"/>
      <w:lvlJc w:val="left"/>
      <w:pPr>
        <w:tabs>
          <w:tab w:val="num" w:pos="720"/>
        </w:tabs>
        <w:ind w:left="720" w:hanging="360"/>
      </w:pPr>
      <w:rPr>
        <w:rFonts w:ascii="Symbol" w:hAnsi="Symbol" w:hint="default"/>
      </w:rPr>
    </w:lvl>
    <w:lvl w:ilvl="1" w:tplc="77902F06" w:tentative="1">
      <w:start w:val="1"/>
      <w:numFmt w:val="bullet"/>
      <w:lvlText w:val=""/>
      <w:lvlJc w:val="left"/>
      <w:pPr>
        <w:tabs>
          <w:tab w:val="num" w:pos="1440"/>
        </w:tabs>
        <w:ind w:left="1440" w:hanging="360"/>
      </w:pPr>
      <w:rPr>
        <w:rFonts w:ascii="Symbol" w:hAnsi="Symbol" w:hint="default"/>
      </w:rPr>
    </w:lvl>
    <w:lvl w:ilvl="2" w:tplc="5B28AB2C" w:tentative="1">
      <w:start w:val="1"/>
      <w:numFmt w:val="bullet"/>
      <w:lvlText w:val=""/>
      <w:lvlJc w:val="left"/>
      <w:pPr>
        <w:tabs>
          <w:tab w:val="num" w:pos="2160"/>
        </w:tabs>
        <w:ind w:left="2160" w:hanging="360"/>
      </w:pPr>
      <w:rPr>
        <w:rFonts w:ascii="Symbol" w:hAnsi="Symbol" w:hint="default"/>
      </w:rPr>
    </w:lvl>
    <w:lvl w:ilvl="3" w:tplc="675CD3B8" w:tentative="1">
      <w:start w:val="1"/>
      <w:numFmt w:val="bullet"/>
      <w:lvlText w:val=""/>
      <w:lvlJc w:val="left"/>
      <w:pPr>
        <w:tabs>
          <w:tab w:val="num" w:pos="2880"/>
        </w:tabs>
        <w:ind w:left="2880" w:hanging="360"/>
      </w:pPr>
      <w:rPr>
        <w:rFonts w:ascii="Symbol" w:hAnsi="Symbol" w:hint="default"/>
      </w:rPr>
    </w:lvl>
    <w:lvl w:ilvl="4" w:tplc="B856578E" w:tentative="1">
      <w:start w:val="1"/>
      <w:numFmt w:val="bullet"/>
      <w:lvlText w:val=""/>
      <w:lvlJc w:val="left"/>
      <w:pPr>
        <w:tabs>
          <w:tab w:val="num" w:pos="3600"/>
        </w:tabs>
        <w:ind w:left="3600" w:hanging="360"/>
      </w:pPr>
      <w:rPr>
        <w:rFonts w:ascii="Symbol" w:hAnsi="Symbol" w:hint="default"/>
      </w:rPr>
    </w:lvl>
    <w:lvl w:ilvl="5" w:tplc="77E29436" w:tentative="1">
      <w:start w:val="1"/>
      <w:numFmt w:val="bullet"/>
      <w:lvlText w:val=""/>
      <w:lvlJc w:val="left"/>
      <w:pPr>
        <w:tabs>
          <w:tab w:val="num" w:pos="4320"/>
        </w:tabs>
        <w:ind w:left="4320" w:hanging="360"/>
      </w:pPr>
      <w:rPr>
        <w:rFonts w:ascii="Symbol" w:hAnsi="Symbol" w:hint="default"/>
      </w:rPr>
    </w:lvl>
    <w:lvl w:ilvl="6" w:tplc="8934F2BC" w:tentative="1">
      <w:start w:val="1"/>
      <w:numFmt w:val="bullet"/>
      <w:lvlText w:val=""/>
      <w:lvlJc w:val="left"/>
      <w:pPr>
        <w:tabs>
          <w:tab w:val="num" w:pos="5040"/>
        </w:tabs>
        <w:ind w:left="5040" w:hanging="360"/>
      </w:pPr>
      <w:rPr>
        <w:rFonts w:ascii="Symbol" w:hAnsi="Symbol" w:hint="default"/>
      </w:rPr>
    </w:lvl>
    <w:lvl w:ilvl="7" w:tplc="D16A500E" w:tentative="1">
      <w:start w:val="1"/>
      <w:numFmt w:val="bullet"/>
      <w:lvlText w:val=""/>
      <w:lvlJc w:val="left"/>
      <w:pPr>
        <w:tabs>
          <w:tab w:val="num" w:pos="5760"/>
        </w:tabs>
        <w:ind w:left="5760" w:hanging="360"/>
      </w:pPr>
      <w:rPr>
        <w:rFonts w:ascii="Symbol" w:hAnsi="Symbol" w:hint="default"/>
      </w:rPr>
    </w:lvl>
    <w:lvl w:ilvl="8" w:tplc="7D465070" w:tentative="1">
      <w:start w:val="1"/>
      <w:numFmt w:val="bullet"/>
      <w:lvlText w:val=""/>
      <w:lvlJc w:val="left"/>
      <w:pPr>
        <w:tabs>
          <w:tab w:val="num" w:pos="6480"/>
        </w:tabs>
        <w:ind w:left="6480" w:hanging="360"/>
      </w:pPr>
      <w:rPr>
        <w:rFonts w:ascii="Symbol" w:hAnsi="Symbol" w:hint="default"/>
      </w:rPr>
    </w:lvl>
  </w:abstractNum>
  <w:abstractNum w:abstractNumId="1">
    <w:nsid w:val="14BC27BC"/>
    <w:multiLevelType w:val="hybridMultilevel"/>
    <w:tmpl w:val="4CEE93D0"/>
    <w:lvl w:ilvl="0" w:tplc="F02A21C0">
      <w:start w:val="1"/>
      <w:numFmt w:val="decimal"/>
      <w:lvlText w:val="%1."/>
      <w:lvlJc w:val="left"/>
      <w:pPr>
        <w:tabs>
          <w:tab w:val="num" w:pos="1698"/>
        </w:tabs>
        <w:ind w:left="1698" w:hanging="99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191B51F2"/>
    <w:multiLevelType w:val="hybridMultilevel"/>
    <w:tmpl w:val="F828D546"/>
    <w:lvl w:ilvl="0" w:tplc="8BA00780">
      <w:start w:val="1"/>
      <w:numFmt w:val="bullet"/>
      <w:lvlText w:val="-"/>
      <w:lvlJc w:val="left"/>
      <w:pPr>
        <w:ind w:left="1069" w:hanging="360"/>
      </w:pPr>
      <w:rPr>
        <w:rFonts w:ascii="Times New Roman" w:eastAsia="Times New Roman" w:hAnsi="Times New Roman" w:cs="Times New Roman" w:hint="default"/>
        <w:sz w:val="28"/>
        <w:szCs w:val="28"/>
      </w:rPr>
    </w:lvl>
    <w:lvl w:ilvl="1" w:tplc="04190003">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
    <w:nsid w:val="23842E97"/>
    <w:multiLevelType w:val="multilevel"/>
    <w:tmpl w:val="23B67272"/>
    <w:lvl w:ilvl="0">
      <w:start w:val="1"/>
      <w:numFmt w:val="decimal"/>
      <w:lvlText w:val="%1."/>
      <w:lvlJc w:val="left"/>
      <w:pPr>
        <w:tabs>
          <w:tab w:val="num" w:pos="720"/>
        </w:tabs>
        <w:ind w:left="720" w:hanging="360"/>
      </w:pPr>
    </w:lvl>
    <w:lvl w:ilvl="1">
      <w:start w:val="5"/>
      <w:numFmt w:val="decimal"/>
      <w:lvlText w:val="%2"/>
      <w:lvlJc w:val="left"/>
      <w:pPr>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28836CEF"/>
    <w:multiLevelType w:val="hybridMultilevel"/>
    <w:tmpl w:val="B5A2B6DE"/>
    <w:lvl w:ilvl="0" w:tplc="2182C484">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5">
    <w:nsid w:val="2B91054A"/>
    <w:multiLevelType w:val="hybridMultilevel"/>
    <w:tmpl w:val="91780BDE"/>
    <w:lvl w:ilvl="0" w:tplc="D730CFE2">
      <w:start w:val="2"/>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6">
    <w:nsid w:val="3AAC294A"/>
    <w:multiLevelType w:val="hybridMultilevel"/>
    <w:tmpl w:val="9114517E"/>
    <w:lvl w:ilvl="0" w:tplc="A32C7212">
      <w:start w:val="5"/>
      <w:numFmt w:val="bullet"/>
      <w:lvlText w:val="-"/>
      <w:lvlJc w:val="left"/>
      <w:pPr>
        <w:tabs>
          <w:tab w:val="num" w:pos="1069"/>
        </w:tabs>
        <w:ind w:left="1069" w:hanging="360"/>
      </w:pPr>
      <w:rPr>
        <w:rFonts w:ascii="SL_Times New Roman" w:eastAsia="Times New Roman" w:hAnsi="SL_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7">
    <w:nsid w:val="3CBC3CA2"/>
    <w:multiLevelType w:val="hybridMultilevel"/>
    <w:tmpl w:val="8F4257D0"/>
    <w:lvl w:ilvl="0" w:tplc="103E5F5A">
      <w:numFmt w:val="bullet"/>
      <w:lvlText w:val="-"/>
      <w:lvlJc w:val="left"/>
      <w:pPr>
        <w:tabs>
          <w:tab w:val="num" w:pos="644"/>
        </w:tabs>
        <w:ind w:left="644"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44970DA0"/>
    <w:multiLevelType w:val="hybridMultilevel"/>
    <w:tmpl w:val="7B2E00BC"/>
    <w:lvl w:ilvl="0" w:tplc="91D4F094">
      <w:start w:val="2"/>
      <w:numFmt w:val="decimal"/>
      <w:lvlText w:val="%1."/>
      <w:lvlJc w:val="left"/>
      <w:pPr>
        <w:ind w:left="2058" w:hanging="360"/>
      </w:pPr>
      <w:rPr>
        <w:rFonts w:hint="default"/>
      </w:rPr>
    </w:lvl>
    <w:lvl w:ilvl="1" w:tplc="04190019" w:tentative="1">
      <w:start w:val="1"/>
      <w:numFmt w:val="lowerLetter"/>
      <w:lvlText w:val="%2."/>
      <w:lvlJc w:val="left"/>
      <w:pPr>
        <w:ind w:left="2778" w:hanging="360"/>
      </w:pPr>
    </w:lvl>
    <w:lvl w:ilvl="2" w:tplc="0419001B" w:tentative="1">
      <w:start w:val="1"/>
      <w:numFmt w:val="lowerRoman"/>
      <w:lvlText w:val="%3."/>
      <w:lvlJc w:val="right"/>
      <w:pPr>
        <w:ind w:left="3498" w:hanging="180"/>
      </w:pPr>
    </w:lvl>
    <w:lvl w:ilvl="3" w:tplc="0419000F" w:tentative="1">
      <w:start w:val="1"/>
      <w:numFmt w:val="decimal"/>
      <w:lvlText w:val="%4."/>
      <w:lvlJc w:val="left"/>
      <w:pPr>
        <w:ind w:left="4218" w:hanging="360"/>
      </w:pPr>
    </w:lvl>
    <w:lvl w:ilvl="4" w:tplc="04190019" w:tentative="1">
      <w:start w:val="1"/>
      <w:numFmt w:val="lowerLetter"/>
      <w:lvlText w:val="%5."/>
      <w:lvlJc w:val="left"/>
      <w:pPr>
        <w:ind w:left="4938" w:hanging="360"/>
      </w:pPr>
    </w:lvl>
    <w:lvl w:ilvl="5" w:tplc="0419001B" w:tentative="1">
      <w:start w:val="1"/>
      <w:numFmt w:val="lowerRoman"/>
      <w:lvlText w:val="%6."/>
      <w:lvlJc w:val="right"/>
      <w:pPr>
        <w:ind w:left="5658" w:hanging="180"/>
      </w:pPr>
    </w:lvl>
    <w:lvl w:ilvl="6" w:tplc="0419000F" w:tentative="1">
      <w:start w:val="1"/>
      <w:numFmt w:val="decimal"/>
      <w:lvlText w:val="%7."/>
      <w:lvlJc w:val="left"/>
      <w:pPr>
        <w:ind w:left="6378" w:hanging="360"/>
      </w:pPr>
    </w:lvl>
    <w:lvl w:ilvl="7" w:tplc="04190019" w:tentative="1">
      <w:start w:val="1"/>
      <w:numFmt w:val="lowerLetter"/>
      <w:lvlText w:val="%8."/>
      <w:lvlJc w:val="left"/>
      <w:pPr>
        <w:ind w:left="7098" w:hanging="360"/>
      </w:pPr>
    </w:lvl>
    <w:lvl w:ilvl="8" w:tplc="0419001B" w:tentative="1">
      <w:start w:val="1"/>
      <w:numFmt w:val="lowerRoman"/>
      <w:lvlText w:val="%9."/>
      <w:lvlJc w:val="right"/>
      <w:pPr>
        <w:ind w:left="7818" w:hanging="180"/>
      </w:pPr>
    </w:lvl>
  </w:abstractNum>
  <w:abstractNum w:abstractNumId="9">
    <w:nsid w:val="49B31198"/>
    <w:multiLevelType w:val="hybridMultilevel"/>
    <w:tmpl w:val="ECAC4418"/>
    <w:lvl w:ilvl="0" w:tplc="7B26F948">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0">
    <w:nsid w:val="5F1146C7"/>
    <w:multiLevelType w:val="hybridMultilevel"/>
    <w:tmpl w:val="F2D8CA04"/>
    <w:lvl w:ilvl="0" w:tplc="BB90F558">
      <w:start w:val="5"/>
      <w:numFmt w:val="bullet"/>
      <w:lvlText w:val="-"/>
      <w:lvlJc w:val="left"/>
      <w:pPr>
        <w:tabs>
          <w:tab w:val="num" w:pos="1699"/>
        </w:tabs>
        <w:ind w:left="1699" w:hanging="990"/>
      </w:pPr>
      <w:rPr>
        <w:rFonts w:ascii="SL_Times New Roman" w:eastAsia="Times New Roman" w:hAnsi="SL_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11">
    <w:nsid w:val="7FB93435"/>
    <w:multiLevelType w:val="hybridMultilevel"/>
    <w:tmpl w:val="CAB8885C"/>
    <w:lvl w:ilvl="0" w:tplc="0930CE24">
      <w:start w:val="3"/>
      <w:numFmt w:val="decimal"/>
      <w:lvlText w:val="%1."/>
      <w:lvlJc w:val="left"/>
      <w:pPr>
        <w:ind w:left="535" w:hanging="360"/>
      </w:pPr>
      <w:rPr>
        <w:rFonts w:hint="default"/>
      </w:rPr>
    </w:lvl>
    <w:lvl w:ilvl="1" w:tplc="04190019" w:tentative="1">
      <w:start w:val="1"/>
      <w:numFmt w:val="lowerLetter"/>
      <w:lvlText w:val="%2."/>
      <w:lvlJc w:val="left"/>
      <w:pPr>
        <w:ind w:left="1255" w:hanging="360"/>
      </w:pPr>
    </w:lvl>
    <w:lvl w:ilvl="2" w:tplc="0419001B" w:tentative="1">
      <w:start w:val="1"/>
      <w:numFmt w:val="lowerRoman"/>
      <w:lvlText w:val="%3."/>
      <w:lvlJc w:val="right"/>
      <w:pPr>
        <w:ind w:left="1975" w:hanging="180"/>
      </w:pPr>
    </w:lvl>
    <w:lvl w:ilvl="3" w:tplc="0419000F" w:tentative="1">
      <w:start w:val="1"/>
      <w:numFmt w:val="decimal"/>
      <w:lvlText w:val="%4."/>
      <w:lvlJc w:val="left"/>
      <w:pPr>
        <w:ind w:left="2695" w:hanging="360"/>
      </w:pPr>
    </w:lvl>
    <w:lvl w:ilvl="4" w:tplc="04190019" w:tentative="1">
      <w:start w:val="1"/>
      <w:numFmt w:val="lowerLetter"/>
      <w:lvlText w:val="%5."/>
      <w:lvlJc w:val="left"/>
      <w:pPr>
        <w:ind w:left="3415" w:hanging="360"/>
      </w:pPr>
    </w:lvl>
    <w:lvl w:ilvl="5" w:tplc="0419001B" w:tentative="1">
      <w:start w:val="1"/>
      <w:numFmt w:val="lowerRoman"/>
      <w:lvlText w:val="%6."/>
      <w:lvlJc w:val="right"/>
      <w:pPr>
        <w:ind w:left="4135" w:hanging="180"/>
      </w:pPr>
    </w:lvl>
    <w:lvl w:ilvl="6" w:tplc="0419000F" w:tentative="1">
      <w:start w:val="1"/>
      <w:numFmt w:val="decimal"/>
      <w:lvlText w:val="%7."/>
      <w:lvlJc w:val="left"/>
      <w:pPr>
        <w:ind w:left="4855" w:hanging="360"/>
      </w:pPr>
    </w:lvl>
    <w:lvl w:ilvl="7" w:tplc="04190019" w:tentative="1">
      <w:start w:val="1"/>
      <w:numFmt w:val="lowerLetter"/>
      <w:lvlText w:val="%8."/>
      <w:lvlJc w:val="left"/>
      <w:pPr>
        <w:ind w:left="5575" w:hanging="360"/>
      </w:pPr>
    </w:lvl>
    <w:lvl w:ilvl="8" w:tplc="0419001B" w:tentative="1">
      <w:start w:val="1"/>
      <w:numFmt w:val="lowerRoman"/>
      <w:lvlText w:val="%9."/>
      <w:lvlJc w:val="right"/>
      <w:pPr>
        <w:ind w:left="6295"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7"/>
  </w:num>
  <w:num w:numId="4">
    <w:abstractNumId w:val="8"/>
  </w:num>
  <w:num w:numId="5">
    <w:abstractNumId w:val="11"/>
  </w:num>
  <w:num w:numId="6">
    <w:abstractNumId w:val="0"/>
  </w:num>
  <w:num w:numId="7">
    <w:abstractNumId w:val="5"/>
  </w:num>
  <w:num w:numId="8">
    <w:abstractNumId w:val="10"/>
  </w:num>
  <w:num w:numId="9">
    <w:abstractNumId w:val="6"/>
  </w:num>
  <w:num w:numId="10">
    <w:abstractNumId w:val="4"/>
  </w:num>
  <w:num w:numId="11">
    <w:abstractNumId w:val="9"/>
  </w:num>
  <w:num w:numId="12">
    <w:abstractNumId w:val="3"/>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66B6"/>
    <w:rsid w:val="002C60E1"/>
    <w:rsid w:val="003A6931"/>
    <w:rsid w:val="003D66B6"/>
    <w:rsid w:val="0045056F"/>
    <w:rsid w:val="004B1C2C"/>
    <w:rsid w:val="00525E4F"/>
    <w:rsid w:val="006346C3"/>
    <w:rsid w:val="00640BE5"/>
    <w:rsid w:val="008A2C1F"/>
    <w:rsid w:val="00DC700C"/>
    <w:rsid w:val="00FC7C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66B6"/>
    <w:pPr>
      <w:spacing w:after="200" w:line="276" w:lineRule="auto"/>
    </w:pPr>
    <w:rPr>
      <w:rFonts w:eastAsia="Calibr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D66B6"/>
    <w:rPr>
      <w:rFonts w:eastAsia="Calibri"/>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List Paragraph"/>
    <w:basedOn w:val="a"/>
    <w:uiPriority w:val="34"/>
    <w:qFormat/>
    <w:rsid w:val="003D66B6"/>
    <w:pPr>
      <w:ind w:left="720"/>
      <w:contextualSpacing/>
    </w:pPr>
  </w:style>
  <w:style w:type="paragraph" w:customStyle="1" w:styleId="dash041e0431044b0447043d044b0439">
    <w:name w:val="dash041e_0431_044b_0447_043d_044b_0439"/>
    <w:basedOn w:val="a"/>
    <w:rsid w:val="008A2C1F"/>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rsid w:val="008A2C1F"/>
    <w:rPr>
      <w:rFonts w:ascii="Times New Roman" w:hAnsi="Times New Roman" w:cs="Times New Roman" w:hint="default"/>
      <w:strike w:val="0"/>
      <w:dstrike w:val="0"/>
      <w:sz w:val="24"/>
      <w:szCs w:val="24"/>
      <w:u w:val="none"/>
      <w:effect w:val="none"/>
    </w:rPr>
  </w:style>
  <w:style w:type="paragraph" w:styleId="a5">
    <w:name w:val="No Spacing"/>
    <w:link w:val="a6"/>
    <w:uiPriority w:val="99"/>
    <w:qFormat/>
    <w:rsid w:val="002C60E1"/>
    <w:rPr>
      <w:rFonts w:ascii="Times New Roman" w:eastAsia="Times New Roman" w:hAnsi="Times New Roman"/>
      <w:color w:val="000000"/>
      <w:sz w:val="28"/>
      <w:szCs w:val="16"/>
    </w:rPr>
  </w:style>
  <w:style w:type="paragraph" w:customStyle="1" w:styleId="Default">
    <w:name w:val="Default"/>
    <w:rsid w:val="002C60E1"/>
    <w:pPr>
      <w:autoSpaceDE w:val="0"/>
      <w:autoSpaceDN w:val="0"/>
      <w:adjustRightInd w:val="0"/>
    </w:pPr>
    <w:rPr>
      <w:rFonts w:ascii="Times New Roman" w:eastAsia="Times New Roman" w:hAnsi="Times New Roman"/>
      <w:color w:val="000000"/>
      <w:sz w:val="24"/>
      <w:szCs w:val="24"/>
    </w:rPr>
  </w:style>
  <w:style w:type="character" w:customStyle="1" w:styleId="a6">
    <w:name w:val="Без интервала Знак"/>
    <w:link w:val="a5"/>
    <w:uiPriority w:val="99"/>
    <w:locked/>
    <w:rsid w:val="002C60E1"/>
    <w:rPr>
      <w:rFonts w:ascii="Times New Roman" w:eastAsia="Times New Roman" w:hAnsi="Times New Roman"/>
      <w:color w:val="000000"/>
      <w:sz w:val="28"/>
      <w:szCs w:val="16"/>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66B6"/>
    <w:pPr>
      <w:spacing w:after="200" w:line="276" w:lineRule="auto"/>
    </w:pPr>
    <w:rPr>
      <w:rFonts w:eastAsia="Calibr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D66B6"/>
    <w:rPr>
      <w:rFonts w:eastAsia="Calibri"/>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List Paragraph"/>
    <w:basedOn w:val="a"/>
    <w:uiPriority w:val="34"/>
    <w:qFormat/>
    <w:rsid w:val="003D66B6"/>
    <w:pPr>
      <w:ind w:left="720"/>
      <w:contextualSpacing/>
    </w:pPr>
  </w:style>
  <w:style w:type="paragraph" w:customStyle="1" w:styleId="dash041e0431044b0447043d044b0439">
    <w:name w:val="dash041e_0431_044b_0447_043d_044b_0439"/>
    <w:basedOn w:val="a"/>
    <w:rsid w:val="008A2C1F"/>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rsid w:val="008A2C1F"/>
    <w:rPr>
      <w:rFonts w:ascii="Times New Roman" w:hAnsi="Times New Roman" w:cs="Times New Roman" w:hint="default"/>
      <w:strike w:val="0"/>
      <w:dstrike w:val="0"/>
      <w:sz w:val="24"/>
      <w:szCs w:val="24"/>
      <w:u w:val="none"/>
      <w:effect w:val="none"/>
    </w:rPr>
  </w:style>
  <w:style w:type="paragraph" w:styleId="a5">
    <w:name w:val="No Spacing"/>
    <w:link w:val="a6"/>
    <w:uiPriority w:val="99"/>
    <w:qFormat/>
    <w:rsid w:val="002C60E1"/>
    <w:rPr>
      <w:rFonts w:ascii="Times New Roman" w:eastAsia="Times New Roman" w:hAnsi="Times New Roman"/>
      <w:color w:val="000000"/>
      <w:sz w:val="28"/>
      <w:szCs w:val="16"/>
    </w:rPr>
  </w:style>
  <w:style w:type="paragraph" w:customStyle="1" w:styleId="Default">
    <w:name w:val="Default"/>
    <w:rsid w:val="002C60E1"/>
    <w:pPr>
      <w:autoSpaceDE w:val="0"/>
      <w:autoSpaceDN w:val="0"/>
      <w:adjustRightInd w:val="0"/>
    </w:pPr>
    <w:rPr>
      <w:rFonts w:ascii="Times New Roman" w:eastAsia="Times New Roman" w:hAnsi="Times New Roman"/>
      <w:color w:val="000000"/>
      <w:sz w:val="24"/>
      <w:szCs w:val="24"/>
    </w:rPr>
  </w:style>
  <w:style w:type="character" w:customStyle="1" w:styleId="a6">
    <w:name w:val="Без интервала Знак"/>
    <w:link w:val="a5"/>
    <w:uiPriority w:val="99"/>
    <w:locked/>
    <w:rsid w:val="002C60E1"/>
    <w:rPr>
      <w:rFonts w:ascii="Times New Roman" w:eastAsia="Times New Roman" w:hAnsi="Times New Roman"/>
      <w:color w:val="000000"/>
      <w:sz w:val="28"/>
      <w:szCs w:val="16"/>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1209</Words>
  <Characters>6894</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Лариса</dc:creator>
  <cp:lastModifiedBy>Данис</cp:lastModifiedBy>
  <cp:revision>2</cp:revision>
  <dcterms:created xsi:type="dcterms:W3CDTF">2014-10-31T10:38:00Z</dcterms:created>
  <dcterms:modified xsi:type="dcterms:W3CDTF">2014-10-31T10:38:00Z</dcterms:modified>
</cp:coreProperties>
</file>